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B1757" w14:textId="77777777" w:rsidR="00856845" w:rsidRPr="00FD163D" w:rsidRDefault="00856845" w:rsidP="00856845">
      <w:pPr>
        <w:tabs>
          <w:tab w:val="right" w:pos="9216"/>
        </w:tabs>
        <w:spacing w:line="240" w:lineRule="auto"/>
        <w:jc w:val="both"/>
        <w:rPr>
          <w:rFonts w:ascii="Times New Roman" w:eastAsia="MS Mincho" w:hAnsi="Times New Roman" w:cs="Times New Roman"/>
          <w:b/>
          <w:bCs/>
          <w:noProof/>
          <w:sz w:val="24"/>
          <w:szCs w:val="24"/>
          <w:lang w:val="en-GB" w:eastAsia="ja-JP"/>
        </w:rPr>
      </w:pPr>
      <w:bookmarkStart w:id="0" w:name="OLE_LINK3"/>
      <w:r w:rsidRPr="00FD163D">
        <w:rPr>
          <w:rFonts w:ascii="Times New Roman" w:hAnsi="Times New Roman" w:cs="Times New Roman"/>
          <w:noProof/>
          <w:lang w:eastAsia="ja-JP"/>
        </w:rPr>
        <mc:AlternateContent>
          <mc:Choice Requires="wps">
            <w:drawing>
              <wp:anchor distT="0" distB="0" distL="114300" distR="114300" simplePos="0" relativeHeight="251659264" behindDoc="0" locked="1" layoutInCell="1" allowOverlap="1" wp14:anchorId="27EEADFE" wp14:editId="0A95C2AB">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A60D9B" id="Freeform: Shape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D163D">
        <w:rPr>
          <w:rFonts w:ascii="Times New Roman" w:eastAsia="MS Mincho" w:hAnsi="Times New Roman" w:cs="Times New Roman"/>
          <w:b/>
          <w:bCs/>
          <w:noProof/>
          <w:sz w:val="24"/>
          <w:szCs w:val="24"/>
          <w:lang w:val="en-GB" w:eastAsia="ja-JP"/>
        </w:rPr>
        <w:t xml:space="preserve">3GPP TSG RAN WG1 Meeting #116    </w:t>
      </w:r>
      <w:r w:rsidRPr="00FD163D">
        <w:rPr>
          <w:rFonts w:ascii="Times New Roman" w:eastAsia="MS Mincho" w:hAnsi="Times New Roman" w:cs="Times New Roman"/>
          <w:b/>
          <w:bCs/>
          <w:noProof/>
          <w:sz w:val="24"/>
          <w:szCs w:val="24"/>
          <w:lang w:val="en-GB" w:eastAsia="ja-JP"/>
        </w:rPr>
        <w:tab/>
        <w:t xml:space="preserve">            R1-2401448</w:t>
      </w:r>
    </w:p>
    <w:p w14:paraId="168B65A3" w14:textId="77777777" w:rsidR="00856845" w:rsidRPr="00FD163D" w:rsidRDefault="00856845" w:rsidP="00856845">
      <w:pPr>
        <w:widowControl w:val="0"/>
        <w:spacing w:line="240" w:lineRule="auto"/>
        <w:rPr>
          <w:rFonts w:ascii="Times New Roman" w:eastAsia="MS Mincho" w:hAnsi="Times New Roman" w:cs="Times New Roman"/>
          <w:b/>
          <w:bCs/>
          <w:noProof/>
          <w:sz w:val="24"/>
          <w:szCs w:val="24"/>
          <w:lang w:val="en-GB" w:eastAsia="ja-JP"/>
        </w:rPr>
      </w:pPr>
      <w:r w:rsidRPr="00FD163D">
        <w:rPr>
          <w:rFonts w:ascii="Times New Roman" w:eastAsia="MS Mincho" w:hAnsi="Times New Roman" w:cs="Times New Roman"/>
          <w:b/>
          <w:bCs/>
          <w:noProof/>
          <w:sz w:val="24"/>
          <w:szCs w:val="24"/>
          <w:lang w:val="en-GB" w:eastAsia="ja-JP"/>
        </w:rPr>
        <w:t>Athens, Greece, February 26th – March 1st, 2024</w:t>
      </w:r>
    </w:p>
    <w:p w14:paraId="7CC6C998" w14:textId="77777777" w:rsidR="00856845" w:rsidRPr="00FD163D" w:rsidRDefault="00856845" w:rsidP="00856845">
      <w:pPr>
        <w:widowControl w:val="0"/>
        <w:spacing w:line="240" w:lineRule="auto"/>
        <w:rPr>
          <w:rFonts w:ascii="Times New Roman" w:eastAsia="MS Mincho" w:hAnsi="Times New Roman" w:cs="Times New Roman"/>
          <w:b/>
          <w:sz w:val="18"/>
          <w:szCs w:val="20"/>
          <w:lang w:val="en-GB"/>
        </w:rPr>
      </w:pPr>
    </w:p>
    <w:p w14:paraId="7130D2F0" w14:textId="77777777" w:rsidR="00856845" w:rsidRPr="00FD163D" w:rsidRDefault="00856845" w:rsidP="00856845">
      <w:pPr>
        <w:widowControl w:val="0"/>
        <w:spacing w:line="240" w:lineRule="auto"/>
        <w:ind w:left="1800" w:hanging="1800"/>
        <w:rPr>
          <w:rFonts w:ascii="Times New Roman" w:eastAsia="MS Mincho" w:hAnsi="Times New Roman" w:cs="Times New Roman"/>
          <w:b/>
          <w:noProof/>
          <w:sz w:val="24"/>
          <w:lang w:eastAsia="ja-JP"/>
        </w:rPr>
      </w:pPr>
      <w:r w:rsidRPr="00FD163D">
        <w:rPr>
          <w:rFonts w:ascii="Times New Roman" w:eastAsia="MS Mincho" w:hAnsi="Times New Roman" w:cs="Times New Roman"/>
          <w:b/>
          <w:noProof/>
          <w:sz w:val="24"/>
        </w:rPr>
        <w:t>Source:</w:t>
      </w:r>
      <w:r w:rsidRPr="00FD163D">
        <w:rPr>
          <w:rFonts w:ascii="Times New Roman" w:eastAsia="MS Mincho" w:hAnsi="Times New Roman" w:cs="Times New Roman"/>
          <w:b/>
          <w:noProof/>
          <w:sz w:val="24"/>
        </w:rPr>
        <w:tab/>
        <w:t>Qualcomm Incorporated</w:t>
      </w:r>
    </w:p>
    <w:bookmarkEnd w:id="0"/>
    <w:p w14:paraId="791931CD" w14:textId="77777777" w:rsidR="00856845" w:rsidRPr="00FD163D" w:rsidRDefault="00856845" w:rsidP="00856845">
      <w:pPr>
        <w:widowControl w:val="0"/>
        <w:spacing w:line="240" w:lineRule="auto"/>
        <w:ind w:left="1800" w:hanging="1800"/>
        <w:rPr>
          <w:rFonts w:ascii="Times New Roman" w:eastAsia="MS Mincho" w:hAnsi="Times New Roman" w:cs="Times New Roman"/>
          <w:b/>
          <w:noProof/>
          <w:sz w:val="24"/>
          <w:lang w:eastAsia="ja-JP"/>
        </w:rPr>
      </w:pPr>
      <w:r w:rsidRPr="00FD163D">
        <w:rPr>
          <w:rFonts w:ascii="Times New Roman" w:eastAsia="MS Mincho" w:hAnsi="Times New Roman" w:cs="Times New Roman"/>
          <w:b/>
          <w:noProof/>
          <w:sz w:val="24"/>
        </w:rPr>
        <w:t>Title:</w:t>
      </w:r>
      <w:r w:rsidRPr="00FD163D">
        <w:rPr>
          <w:rFonts w:ascii="Times New Roman" w:eastAsia="MS Mincho" w:hAnsi="Times New Roman" w:cs="Times New Roman"/>
          <w:b/>
          <w:noProof/>
          <w:sz w:val="24"/>
        </w:rPr>
        <w:tab/>
      </w:r>
      <w:bookmarkStart w:id="1" w:name="OLE_LINK22"/>
      <w:bookmarkStart w:id="2" w:name="OLE_LINK21"/>
      <w:bookmarkStart w:id="3" w:name="OLE_LINK9"/>
      <w:bookmarkStart w:id="4" w:name="OLE_LINK8"/>
      <w:r w:rsidRPr="00FD163D">
        <w:rPr>
          <w:rFonts w:ascii="Times New Roman" w:eastAsia="MS Mincho" w:hAnsi="Times New Roman" w:cs="Times New Roman"/>
          <w:b/>
          <w:noProof/>
          <w:sz w:val="24"/>
          <w:lang w:eastAsia="ja-JP"/>
        </w:rPr>
        <w:t>Waveform characteristics of carrier-wave provided externally to the Ambient IoT device</w:t>
      </w:r>
    </w:p>
    <w:bookmarkEnd w:id="1"/>
    <w:bookmarkEnd w:id="2"/>
    <w:bookmarkEnd w:id="3"/>
    <w:bookmarkEnd w:id="4"/>
    <w:p w14:paraId="569885F9" w14:textId="77777777" w:rsidR="00856845" w:rsidRPr="00FD163D" w:rsidRDefault="00856845" w:rsidP="00856845">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FD163D">
        <w:rPr>
          <w:rFonts w:ascii="Times New Roman" w:eastAsia="MS Mincho" w:hAnsi="Times New Roman" w:cs="Times New Roman"/>
          <w:b/>
          <w:noProof/>
          <w:sz w:val="24"/>
        </w:rPr>
        <w:t>Agenda Item:</w:t>
      </w:r>
      <w:bookmarkStart w:id="5" w:name="Source"/>
      <w:bookmarkEnd w:id="5"/>
      <w:r w:rsidRPr="00FD163D">
        <w:rPr>
          <w:rFonts w:ascii="Times New Roman" w:eastAsia="MS Mincho" w:hAnsi="Times New Roman" w:cs="Times New Roman"/>
          <w:b/>
          <w:noProof/>
          <w:sz w:val="24"/>
        </w:rPr>
        <w:tab/>
      </w:r>
      <w:r w:rsidRPr="00FD163D">
        <w:rPr>
          <w:rFonts w:ascii="Times New Roman" w:eastAsia="MS Mincho" w:hAnsi="Times New Roman" w:cs="Times New Roman"/>
          <w:b/>
          <w:noProof/>
          <w:sz w:val="24"/>
          <w:lang w:eastAsia="ja-JP"/>
        </w:rPr>
        <w:t>9.4.2.4</w:t>
      </w:r>
    </w:p>
    <w:p w14:paraId="34588F14" w14:textId="77777777" w:rsidR="00856845" w:rsidRPr="00FD163D" w:rsidRDefault="00856845" w:rsidP="00856845">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FD163D">
        <w:rPr>
          <w:rFonts w:ascii="Times New Roman" w:eastAsia="MS Gothic" w:hAnsi="Times New Roman" w:cs="Times New Roman"/>
          <w:b/>
          <w:sz w:val="24"/>
          <w:szCs w:val="20"/>
          <w:lang w:eastAsia="ja-JP"/>
        </w:rPr>
        <w:t>Document for:</w:t>
      </w:r>
      <w:bookmarkStart w:id="6" w:name="DocumentFor"/>
      <w:bookmarkEnd w:id="6"/>
      <w:r w:rsidRPr="00FD163D">
        <w:rPr>
          <w:rFonts w:ascii="Times New Roman" w:eastAsia="MS Gothic" w:hAnsi="Times New Roman" w:cs="Times New Roman"/>
          <w:b/>
          <w:sz w:val="24"/>
          <w:szCs w:val="20"/>
          <w:lang w:eastAsia="ja-JP"/>
        </w:rPr>
        <w:t xml:space="preserve"> </w:t>
      </w:r>
      <w:r w:rsidRPr="00FD163D">
        <w:rPr>
          <w:rFonts w:ascii="Times New Roman" w:eastAsia="MS Gothic" w:hAnsi="Times New Roman" w:cs="Times New Roman"/>
          <w:b/>
          <w:sz w:val="24"/>
          <w:szCs w:val="20"/>
          <w:lang w:eastAsia="ja-JP"/>
        </w:rPr>
        <w:tab/>
        <w:t>Discussion and Decision</w:t>
      </w:r>
    </w:p>
    <w:p w14:paraId="4475C224" w14:textId="77777777" w:rsidR="00856845" w:rsidRPr="00FD163D" w:rsidRDefault="00856845" w:rsidP="00856845">
      <w:pPr>
        <w:rPr>
          <w:rFonts w:ascii="Times New Roman" w:hAnsi="Times New Roman" w:cs="Times New Roman"/>
          <w:lang w:eastAsia="ja-JP"/>
        </w:rPr>
      </w:pPr>
    </w:p>
    <w:p w14:paraId="74A5AAAE" w14:textId="77777777" w:rsidR="00856845" w:rsidRPr="00FD163D" w:rsidRDefault="00856845" w:rsidP="00856845">
      <w:pPr>
        <w:pStyle w:val="Heading1"/>
        <w:numPr>
          <w:ilvl w:val="0"/>
          <w:numId w:val="4"/>
        </w:numPr>
        <w:rPr>
          <w:rFonts w:ascii="Times New Roman" w:hAnsi="Times New Roman" w:cs="Times New Roman"/>
          <w:b/>
          <w:sz w:val="32"/>
          <w:szCs w:val="32"/>
          <w:lang w:eastAsia="ja-JP"/>
        </w:rPr>
      </w:pPr>
      <w:r w:rsidRPr="00FD163D">
        <w:rPr>
          <w:rFonts w:ascii="Times New Roman" w:hAnsi="Times New Roman" w:cs="Times New Roman"/>
          <w:b/>
          <w:sz w:val="32"/>
          <w:szCs w:val="32"/>
          <w:lang w:eastAsia="ja-JP"/>
        </w:rPr>
        <w:t>Introduction</w:t>
      </w:r>
    </w:p>
    <w:p w14:paraId="1291B99E" w14:textId="77777777" w:rsidR="00856845" w:rsidRPr="00FD163D" w:rsidRDefault="00856845" w:rsidP="00856845">
      <w:pPr>
        <w:ind w:firstLine="360"/>
        <w:jc w:val="both"/>
        <w:rPr>
          <w:rFonts w:ascii="Times New Roman" w:hAnsi="Times New Roman" w:cs="Times New Roman"/>
          <w:lang w:val="en-GB" w:eastAsia="ja-JP"/>
        </w:rPr>
      </w:pPr>
    </w:p>
    <w:p w14:paraId="7B8AA528" w14:textId="77777777" w:rsidR="00856845" w:rsidRPr="00BD6C02" w:rsidRDefault="00856845" w:rsidP="00856845">
      <w:pPr>
        <w:overflowPunct w:val="0"/>
        <w:autoSpaceDE w:val="0"/>
        <w:autoSpaceDN w:val="0"/>
        <w:adjustRightInd w:val="0"/>
        <w:spacing w:after="120" w:line="240" w:lineRule="auto"/>
        <w:ind w:right="-96"/>
        <w:jc w:val="both"/>
        <w:textAlignment w:val="baseline"/>
        <w:rPr>
          <w:rFonts w:ascii="Times New Roman" w:hAnsi="Times New Roman" w:cs="Times New Roman"/>
          <w:sz w:val="21"/>
          <w:szCs w:val="21"/>
          <w:lang w:val="en-GB" w:eastAsia="ja-JP"/>
        </w:rPr>
      </w:pPr>
      <w:r w:rsidRPr="00BD6C02">
        <w:rPr>
          <w:rFonts w:ascii="Times New Roman" w:hAnsi="Times New Roman" w:cs="Times New Roman"/>
          <w:sz w:val="21"/>
          <w:szCs w:val="21"/>
          <w:lang w:val="en-GB" w:eastAsia="ja-JP"/>
        </w:rPr>
        <w:t xml:space="preserve">In this contribution, we share our views on the following aspects of ambient IoT (A-IoT): </w:t>
      </w:r>
    </w:p>
    <w:p w14:paraId="10EEE9AB" w14:textId="77777777" w:rsidR="00856845" w:rsidRPr="00BD6C02" w:rsidRDefault="00856845" w:rsidP="00856845">
      <w:pPr>
        <w:numPr>
          <w:ilvl w:val="0"/>
          <w:numId w:val="41"/>
        </w:numPr>
        <w:overflowPunct w:val="0"/>
        <w:autoSpaceDE w:val="0"/>
        <w:autoSpaceDN w:val="0"/>
        <w:adjustRightInd w:val="0"/>
        <w:spacing w:after="120" w:line="240" w:lineRule="auto"/>
        <w:ind w:right="-96"/>
        <w:jc w:val="both"/>
        <w:textAlignment w:val="baseline"/>
        <w:rPr>
          <w:rFonts w:ascii="Times New Roman" w:eastAsia="SimSun" w:hAnsi="Times New Roman" w:cs="Times New Roman"/>
          <w:sz w:val="21"/>
          <w:szCs w:val="21"/>
          <w:lang w:eastAsia="ja-JP"/>
        </w:rPr>
      </w:pPr>
      <w:r w:rsidRPr="00BD6C02">
        <w:rPr>
          <w:rFonts w:ascii="Times New Roman" w:eastAsia="SimSun" w:hAnsi="Times New Roman" w:cs="Times New Roman"/>
          <w:sz w:val="21"/>
          <w:szCs w:val="21"/>
          <w:lang w:eastAsia="ja-JP"/>
        </w:rPr>
        <w:t xml:space="preserve">Study necessary characteristics of carrier-wave waveform for a carrier wave provided externally to the Ambient IoT device, including for interference handling at Ambient IoT UL receiver, and at NR basestation. </w:t>
      </w:r>
    </w:p>
    <w:p w14:paraId="3886FB98" w14:textId="77777777" w:rsidR="00856845" w:rsidRPr="00FD163D" w:rsidRDefault="00856845" w:rsidP="00856845">
      <w:pPr>
        <w:jc w:val="both"/>
        <w:rPr>
          <w:rFonts w:ascii="Times New Roman" w:hAnsi="Times New Roman" w:cs="Times New Roman"/>
          <w:lang w:val="en-GB" w:eastAsia="ja-JP"/>
        </w:rPr>
      </w:pPr>
    </w:p>
    <w:p w14:paraId="2D6ED215" w14:textId="77777777" w:rsidR="00856845" w:rsidRPr="00FD163D" w:rsidRDefault="00856845" w:rsidP="00856845">
      <w:pPr>
        <w:pStyle w:val="Heading1"/>
        <w:numPr>
          <w:ilvl w:val="0"/>
          <w:numId w:val="4"/>
        </w:numPr>
        <w:rPr>
          <w:rFonts w:ascii="Times New Roman" w:hAnsi="Times New Roman" w:cs="Times New Roman"/>
          <w:b/>
          <w:sz w:val="32"/>
          <w:szCs w:val="32"/>
          <w:lang w:eastAsia="ja-JP"/>
        </w:rPr>
      </w:pPr>
      <w:r w:rsidRPr="00FD163D">
        <w:rPr>
          <w:rFonts w:ascii="Times New Roman" w:hAnsi="Times New Roman" w:cs="Times New Roman"/>
          <w:b/>
          <w:sz w:val="32"/>
          <w:szCs w:val="32"/>
          <w:lang w:eastAsia="ja-JP"/>
        </w:rPr>
        <w:t>A-IoT device type/architecture assumptions</w:t>
      </w:r>
    </w:p>
    <w:p w14:paraId="0F7E3DA2" w14:textId="77777777" w:rsidR="00856845" w:rsidRPr="00FD163D" w:rsidRDefault="00856845" w:rsidP="00856845">
      <w:pPr>
        <w:jc w:val="both"/>
        <w:rPr>
          <w:rFonts w:ascii="Times New Roman" w:hAnsi="Times New Roman" w:cs="Times New Roman"/>
          <w:lang w:val="en-GB" w:eastAsia="ja-JP"/>
        </w:rPr>
      </w:pPr>
      <w:r w:rsidRPr="00FD163D">
        <w:rPr>
          <w:rFonts w:ascii="Times New Roman" w:hAnsi="Times New Roman" w:cs="Times New Roman"/>
          <w:lang w:val="en-GB" w:eastAsia="ja-JP"/>
        </w:rPr>
        <w:t>SID has the following description [1]:</w:t>
      </w:r>
    </w:p>
    <w:tbl>
      <w:tblPr>
        <w:tblStyle w:val="TableGrid"/>
        <w:tblW w:w="0" w:type="auto"/>
        <w:tblLook w:val="04A0" w:firstRow="1" w:lastRow="0" w:firstColumn="1" w:lastColumn="0" w:noHBand="0" w:noVBand="1"/>
      </w:tblPr>
      <w:tblGrid>
        <w:gridCol w:w="9350"/>
      </w:tblGrid>
      <w:tr w:rsidR="00856845" w:rsidRPr="00FD163D" w14:paraId="19F337ED" w14:textId="77777777" w:rsidTr="00181898">
        <w:tc>
          <w:tcPr>
            <w:tcW w:w="9350" w:type="dxa"/>
          </w:tcPr>
          <w:p w14:paraId="790F26B2" w14:textId="77777777" w:rsidR="00856845" w:rsidRPr="00FD163D" w:rsidRDefault="00856845" w:rsidP="00181898">
            <w:pPr>
              <w:numPr>
                <w:ilvl w:val="0"/>
                <w:numId w:val="30"/>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FD163D">
              <w:rPr>
                <w:rFonts w:ascii="Times New Roman" w:eastAsia="SimSun" w:hAnsi="Times New Roman" w:cs="Times New Roman"/>
                <w:sz w:val="20"/>
                <w:szCs w:val="20"/>
                <w:lang w:eastAsia="ja-JP"/>
              </w:rPr>
              <w:t>The overall objective shall be to study a harmonized air interface design with minimized differences (where necessary) for Ambient IoT to enable the following devices:</w:t>
            </w:r>
          </w:p>
          <w:p w14:paraId="554C795E" w14:textId="77777777" w:rsidR="00856845" w:rsidRPr="00FD163D" w:rsidRDefault="00856845" w:rsidP="00181898">
            <w:pPr>
              <w:numPr>
                <w:ilvl w:val="0"/>
                <w:numId w:val="32"/>
              </w:numPr>
              <w:overflowPunct w:val="0"/>
              <w:autoSpaceDE w:val="0"/>
              <w:autoSpaceDN w:val="0"/>
              <w:adjustRightInd w:val="0"/>
              <w:spacing w:after="120"/>
              <w:ind w:left="1077" w:right="-96" w:hanging="226"/>
              <w:jc w:val="both"/>
              <w:textAlignment w:val="baseline"/>
              <w:rPr>
                <w:rFonts w:ascii="Times New Roman" w:eastAsia="SimSun" w:hAnsi="Times New Roman" w:cs="Times New Roman"/>
                <w:sz w:val="20"/>
                <w:szCs w:val="20"/>
                <w:lang w:eastAsia="ja-JP"/>
              </w:rPr>
            </w:pPr>
            <w:r w:rsidRPr="00FD163D">
              <w:rPr>
                <w:rFonts w:ascii="Times New Roman" w:eastAsia="SimSun" w:hAnsi="Times New Roman" w:cs="Times New Roman"/>
                <w:sz w:val="20"/>
                <w:szCs w:val="20"/>
                <w:lang w:eastAsia="ja-JP"/>
              </w:rPr>
              <w:t xml:space="preserve">~1 </w:t>
            </w:r>
            <w:r w:rsidRPr="00FD163D">
              <w:rPr>
                <w:rFonts w:ascii="Times New Roman" w:eastAsia="SimSun" w:hAnsi="Times New Roman" w:cs="Times New Roman"/>
                <w:i/>
                <w:sz w:val="20"/>
                <w:szCs w:val="20"/>
                <w:lang w:eastAsia="ja-JP"/>
              </w:rPr>
              <w:t>µ</w:t>
            </w:r>
            <w:r w:rsidRPr="00FD163D">
              <w:rPr>
                <w:rFonts w:ascii="Times New Roman" w:eastAsia="SimSun" w:hAnsi="Times New Roman" w:cs="Times New Roman"/>
                <w:sz w:val="20"/>
                <w:szCs w:val="20"/>
                <w:lang w:eastAsia="ja-JP"/>
              </w:rPr>
              <w:t>W peak power consumption, has energy storage, initial sampling frequency offset (SFO) up to 10</w:t>
            </w:r>
            <w:r w:rsidRPr="00FD163D">
              <w:rPr>
                <w:rFonts w:ascii="Times New Roman" w:eastAsia="SimSun" w:hAnsi="Times New Roman" w:cs="Times New Roman"/>
                <w:i/>
                <w:sz w:val="20"/>
                <w:szCs w:val="20"/>
                <w:vertAlign w:val="superscript"/>
                <w:lang w:eastAsia="ja-JP"/>
              </w:rPr>
              <w:t>X</w:t>
            </w:r>
            <w:r w:rsidRPr="00FD163D">
              <w:rPr>
                <w:rFonts w:ascii="Times New Roman" w:eastAsia="SimSun" w:hAnsi="Times New Roman" w:cs="Times New Roman"/>
                <w:sz w:val="20"/>
                <w:szCs w:val="20"/>
                <w:lang w:eastAsia="ja-JP"/>
              </w:rPr>
              <w:t xml:space="preserve"> ppm, neither DL nor UL amplification in the device. The device’s UL transmission is backscattered on a carrier wave provided externally.</w:t>
            </w:r>
          </w:p>
          <w:p w14:paraId="71D8EAFB" w14:textId="77777777" w:rsidR="00856845" w:rsidRPr="00FD163D" w:rsidRDefault="00856845" w:rsidP="00181898">
            <w:pPr>
              <w:numPr>
                <w:ilvl w:val="0"/>
                <w:numId w:val="32"/>
              </w:numPr>
              <w:overflowPunct w:val="0"/>
              <w:autoSpaceDE w:val="0"/>
              <w:autoSpaceDN w:val="0"/>
              <w:adjustRightInd w:val="0"/>
              <w:spacing w:after="120"/>
              <w:ind w:right="-96" w:hanging="226"/>
              <w:jc w:val="both"/>
              <w:textAlignment w:val="baseline"/>
              <w:rPr>
                <w:rFonts w:ascii="Times New Roman" w:eastAsia="SimSun" w:hAnsi="Times New Roman" w:cs="Times New Roman"/>
                <w:sz w:val="20"/>
                <w:szCs w:val="20"/>
                <w:lang w:eastAsia="ja-JP"/>
              </w:rPr>
            </w:pPr>
            <w:r w:rsidRPr="00FD163D">
              <w:rPr>
                <w:rFonts w:ascii="Times New Roman" w:eastAsia="SimSun" w:hAnsi="Times New Roman" w:cs="Times New Roman"/>
                <w:sz w:val="20"/>
                <w:szCs w:val="20"/>
                <w:lang w:eastAsia="ja-JP"/>
              </w:rPr>
              <w:t xml:space="preserve">≤ a few hundred </w:t>
            </w:r>
            <w:r w:rsidRPr="00FD163D">
              <w:rPr>
                <w:rFonts w:ascii="Times New Roman" w:eastAsia="SimSun" w:hAnsi="Times New Roman" w:cs="Times New Roman"/>
                <w:i/>
                <w:sz w:val="20"/>
                <w:szCs w:val="20"/>
                <w:lang w:eastAsia="ja-JP"/>
              </w:rPr>
              <w:t>µ</w:t>
            </w:r>
            <w:r w:rsidRPr="00FD163D">
              <w:rPr>
                <w:rFonts w:ascii="Times New Roman" w:eastAsia="SimSun" w:hAnsi="Times New Roman" w:cs="Times New Roman"/>
                <w:sz w:val="20"/>
                <w:szCs w:val="20"/>
                <w:lang w:eastAsia="ja-JP"/>
              </w:rPr>
              <w:t>W peak power consumption</w:t>
            </w:r>
            <w:r w:rsidRPr="00FD163D">
              <w:rPr>
                <w:rFonts w:ascii="Times New Roman" w:eastAsia="SimSun" w:hAnsi="Times New Roman" w:cs="Times New Roman"/>
                <w:sz w:val="20"/>
                <w:szCs w:val="20"/>
                <w:vertAlign w:val="superscript"/>
                <w:lang w:eastAsia="ja-JP"/>
              </w:rPr>
              <w:t>1</w:t>
            </w:r>
            <w:r w:rsidRPr="00FD163D">
              <w:rPr>
                <w:rFonts w:ascii="Times New Roman" w:eastAsia="SimSun" w:hAnsi="Times New Roman" w:cs="Times New Roman"/>
                <w:sz w:val="20"/>
                <w:szCs w:val="20"/>
                <w:lang w:eastAsia="ja-JP"/>
              </w:rPr>
              <w:t>, has energy storage, initial sampling frequency offset (SFO) up to 10</w:t>
            </w:r>
            <w:r w:rsidRPr="00FD163D">
              <w:rPr>
                <w:rFonts w:ascii="Times New Roman" w:eastAsia="SimSun" w:hAnsi="Times New Roman" w:cs="Times New Roman"/>
                <w:i/>
                <w:sz w:val="20"/>
                <w:szCs w:val="20"/>
                <w:vertAlign w:val="superscript"/>
                <w:lang w:eastAsia="ja-JP"/>
              </w:rPr>
              <w:t>X</w:t>
            </w:r>
            <w:r w:rsidRPr="00FD163D">
              <w:rPr>
                <w:rFonts w:ascii="Times New Roman" w:eastAsia="SimSun" w:hAnsi="Times New Roman" w:cs="Times New Roman"/>
                <w:sz w:val="20"/>
                <w:szCs w:val="20"/>
                <w:lang w:eastAsia="ja-JP"/>
              </w:rPr>
              <w:t xml:space="preserve"> ppm, both DL and/or UL amplification in the device. The device’s UL transmission may be generated internally by the device, or be backscattered on a carrier wave provided externally.</w:t>
            </w:r>
          </w:p>
          <w:p w14:paraId="29BB853D" w14:textId="77777777" w:rsidR="00856845" w:rsidRPr="00FD163D" w:rsidRDefault="00856845" w:rsidP="00181898">
            <w:pPr>
              <w:numPr>
                <w:ilvl w:val="0"/>
                <w:numId w:val="31"/>
              </w:numPr>
              <w:overflowPunct w:val="0"/>
              <w:autoSpaceDE w:val="0"/>
              <w:autoSpaceDN w:val="0"/>
              <w:adjustRightInd w:val="0"/>
              <w:spacing w:after="120"/>
              <w:ind w:left="1077" w:right="-96" w:hanging="357"/>
              <w:jc w:val="both"/>
              <w:textAlignment w:val="baseline"/>
              <w:rPr>
                <w:rFonts w:ascii="Times New Roman" w:eastAsia="SimSun" w:hAnsi="Times New Roman" w:cs="Times New Roman"/>
                <w:sz w:val="20"/>
                <w:szCs w:val="20"/>
                <w:lang w:eastAsia="ja-JP"/>
              </w:rPr>
            </w:pPr>
            <w:r w:rsidRPr="00FD163D">
              <w:rPr>
                <w:rFonts w:ascii="Times New Roman" w:eastAsia="SimSun" w:hAnsi="Times New Roman" w:cs="Times New Roman"/>
                <w:i/>
                <w:sz w:val="20"/>
                <w:szCs w:val="20"/>
                <w:lang w:eastAsia="ja-JP"/>
              </w:rPr>
              <w:t>X</w:t>
            </w:r>
            <w:r w:rsidRPr="00FD163D">
              <w:rPr>
                <w:rFonts w:ascii="Times New Roman" w:eastAsia="SimSun" w:hAnsi="Times New Roman" w:cs="Times New Roman"/>
                <w:sz w:val="20"/>
                <w:szCs w:val="20"/>
                <w:lang w:eastAsia="ja-JP"/>
              </w:rPr>
              <w:t xml:space="preserve">  is to be decided in WGs.</w:t>
            </w:r>
          </w:p>
        </w:tc>
      </w:tr>
    </w:tbl>
    <w:p w14:paraId="22B52C82" w14:textId="77777777" w:rsidR="00856845" w:rsidRPr="00FD163D" w:rsidRDefault="00856845" w:rsidP="00856845">
      <w:pPr>
        <w:jc w:val="both"/>
        <w:rPr>
          <w:rFonts w:ascii="Times New Roman" w:hAnsi="Times New Roman" w:cs="Times New Roman"/>
          <w:lang w:val="en-GB" w:eastAsia="ja-JP"/>
        </w:rPr>
      </w:pPr>
    </w:p>
    <w:p w14:paraId="1B792D8D" w14:textId="77777777" w:rsidR="00856845" w:rsidRPr="00FD163D" w:rsidRDefault="00856845" w:rsidP="00856845">
      <w:pPr>
        <w:jc w:val="both"/>
        <w:rPr>
          <w:rFonts w:ascii="Times New Roman" w:hAnsi="Times New Roman" w:cs="Times New Roman"/>
          <w:lang w:val="en-GB" w:eastAsia="ja-JP"/>
        </w:rPr>
      </w:pPr>
      <w:r w:rsidRPr="00FD163D">
        <w:rPr>
          <w:rFonts w:ascii="Times New Roman" w:hAnsi="Times New Roman" w:cs="Times New Roman"/>
          <w:lang w:val="en-GB" w:eastAsia="ja-JP"/>
        </w:rPr>
        <w:t>As we discuss in our companion contribution [2], we think the above description of the SID indicates that the study should consider 3 different device types, briefly summarized below.</w:t>
      </w:r>
    </w:p>
    <w:tbl>
      <w:tblPr>
        <w:tblStyle w:val="TableGrid"/>
        <w:tblW w:w="0" w:type="auto"/>
        <w:tblLook w:val="04A0" w:firstRow="1" w:lastRow="0" w:firstColumn="1" w:lastColumn="0" w:noHBand="0" w:noVBand="1"/>
      </w:tblPr>
      <w:tblGrid>
        <w:gridCol w:w="2122"/>
        <w:gridCol w:w="7228"/>
      </w:tblGrid>
      <w:tr w:rsidR="00856845" w:rsidRPr="00FD163D" w14:paraId="289798D3" w14:textId="77777777" w:rsidTr="00181898">
        <w:tc>
          <w:tcPr>
            <w:tcW w:w="2122" w:type="dxa"/>
            <w:shd w:val="clear" w:color="auto" w:fill="FABF8F" w:themeFill="accent6" w:themeFillTint="99"/>
            <w:vAlign w:val="center"/>
          </w:tcPr>
          <w:p w14:paraId="12D54827" w14:textId="77777777" w:rsidR="00856845" w:rsidRPr="00FD163D" w:rsidRDefault="00856845" w:rsidP="00181898">
            <w:pPr>
              <w:jc w:val="center"/>
              <w:rPr>
                <w:rFonts w:ascii="Times New Roman" w:hAnsi="Times New Roman" w:cs="Times New Roman"/>
                <w:sz w:val="20"/>
                <w:szCs w:val="20"/>
                <w:lang w:val="en-GB" w:eastAsia="ja-JP"/>
              </w:rPr>
            </w:pPr>
            <w:r w:rsidRPr="00FD163D">
              <w:rPr>
                <w:rFonts w:ascii="Times New Roman" w:hAnsi="Times New Roman" w:cs="Times New Roman"/>
                <w:sz w:val="20"/>
                <w:szCs w:val="20"/>
                <w:lang w:val="en-GB" w:eastAsia="ja-JP"/>
              </w:rPr>
              <w:t>Device</w:t>
            </w:r>
          </w:p>
        </w:tc>
        <w:tc>
          <w:tcPr>
            <w:tcW w:w="7228" w:type="dxa"/>
            <w:shd w:val="clear" w:color="auto" w:fill="FABF8F" w:themeFill="accent6" w:themeFillTint="99"/>
            <w:vAlign w:val="center"/>
          </w:tcPr>
          <w:p w14:paraId="1B3DB00D" w14:textId="77777777" w:rsidR="00856845" w:rsidRPr="00FD163D" w:rsidRDefault="00856845" w:rsidP="00181898">
            <w:pPr>
              <w:jc w:val="center"/>
              <w:rPr>
                <w:rFonts w:ascii="Times New Roman" w:hAnsi="Times New Roman" w:cs="Times New Roman"/>
                <w:sz w:val="20"/>
                <w:szCs w:val="20"/>
                <w:lang w:eastAsia="ja-JP"/>
              </w:rPr>
            </w:pPr>
            <w:r w:rsidRPr="00FD163D">
              <w:rPr>
                <w:rFonts w:ascii="Times New Roman" w:hAnsi="Times New Roman" w:cs="Times New Roman"/>
                <w:sz w:val="20"/>
                <w:szCs w:val="20"/>
                <w:lang w:eastAsia="ja-JP"/>
              </w:rPr>
              <w:t>Features</w:t>
            </w:r>
          </w:p>
        </w:tc>
      </w:tr>
      <w:tr w:rsidR="00856845" w:rsidRPr="00FD163D" w14:paraId="4CFF68A2" w14:textId="77777777" w:rsidTr="00181898">
        <w:tc>
          <w:tcPr>
            <w:tcW w:w="2122" w:type="dxa"/>
            <w:vAlign w:val="center"/>
          </w:tcPr>
          <w:p w14:paraId="5ACE8FAC" w14:textId="77777777" w:rsidR="00856845" w:rsidRPr="00FD163D" w:rsidRDefault="00856845" w:rsidP="00181898">
            <w:pPr>
              <w:jc w:val="center"/>
              <w:rPr>
                <w:rFonts w:ascii="Times New Roman" w:hAnsi="Times New Roman" w:cs="Times New Roman"/>
                <w:sz w:val="20"/>
                <w:szCs w:val="20"/>
                <w:lang w:val="en-GB" w:eastAsia="ja-JP"/>
              </w:rPr>
            </w:pPr>
            <w:r w:rsidRPr="00FD163D">
              <w:rPr>
                <w:rFonts w:ascii="Times New Roman" w:hAnsi="Times New Roman" w:cs="Times New Roman"/>
                <w:sz w:val="20"/>
                <w:szCs w:val="20"/>
                <w:lang w:val="en-GB" w:eastAsia="ja-JP"/>
              </w:rPr>
              <w:t>Device 1</w:t>
            </w:r>
          </w:p>
        </w:tc>
        <w:tc>
          <w:tcPr>
            <w:tcW w:w="7228" w:type="dxa"/>
            <w:vAlign w:val="center"/>
          </w:tcPr>
          <w:p w14:paraId="416A9C17" w14:textId="77777777" w:rsidR="00856845" w:rsidRPr="00FD163D" w:rsidRDefault="00856845" w:rsidP="00181898">
            <w:pPr>
              <w:pStyle w:val="ListParagraph"/>
              <w:numPr>
                <w:ilvl w:val="0"/>
                <w:numId w:val="33"/>
              </w:numPr>
              <w:ind w:leftChars="0"/>
              <w:jc w:val="both"/>
              <w:rPr>
                <w:rFonts w:ascii="Times New Roman" w:hAnsi="Times New Roman" w:cs="Times New Roman"/>
                <w:sz w:val="20"/>
                <w:szCs w:val="20"/>
                <w:lang w:eastAsia="ja-JP"/>
              </w:rPr>
            </w:pPr>
            <w:r w:rsidRPr="00FD163D">
              <w:rPr>
                <w:rFonts w:ascii="Times New Roman" w:hAnsi="Times New Roman" w:cs="Times New Roman"/>
                <w:sz w:val="20"/>
                <w:szCs w:val="20"/>
                <w:lang w:eastAsia="ja-JP"/>
              </w:rPr>
              <w:t>Having energy storage</w:t>
            </w:r>
          </w:p>
          <w:p w14:paraId="31F2F9B2" w14:textId="77777777" w:rsidR="00856845" w:rsidRPr="00FD163D" w:rsidRDefault="00856845" w:rsidP="00181898">
            <w:pPr>
              <w:pStyle w:val="ListParagraph"/>
              <w:numPr>
                <w:ilvl w:val="0"/>
                <w:numId w:val="33"/>
              </w:numPr>
              <w:ind w:leftChars="0"/>
              <w:jc w:val="both"/>
              <w:rPr>
                <w:rFonts w:ascii="Times New Roman" w:hAnsi="Times New Roman" w:cs="Times New Roman"/>
                <w:sz w:val="20"/>
                <w:szCs w:val="20"/>
                <w:lang w:eastAsia="ja-JP"/>
              </w:rPr>
            </w:pPr>
            <w:r w:rsidRPr="00FD163D">
              <w:rPr>
                <w:rFonts w:ascii="Times New Roman" w:hAnsi="Times New Roman" w:cs="Times New Roman"/>
                <w:sz w:val="20"/>
                <w:szCs w:val="20"/>
                <w:lang w:eastAsia="ja-JP"/>
              </w:rPr>
              <w:t>Backscatter for backward link (BL)</w:t>
            </w:r>
          </w:p>
          <w:p w14:paraId="5161E540" w14:textId="77777777" w:rsidR="00856845" w:rsidRPr="00FD163D" w:rsidRDefault="00856845" w:rsidP="00181898">
            <w:pPr>
              <w:pStyle w:val="ListParagraph"/>
              <w:numPr>
                <w:ilvl w:val="0"/>
                <w:numId w:val="33"/>
              </w:numPr>
              <w:ind w:leftChars="0"/>
              <w:jc w:val="both"/>
              <w:rPr>
                <w:rFonts w:ascii="Times New Roman" w:hAnsi="Times New Roman" w:cs="Times New Roman"/>
                <w:sz w:val="20"/>
                <w:szCs w:val="20"/>
                <w:lang w:eastAsia="ja-JP"/>
              </w:rPr>
            </w:pPr>
            <w:r w:rsidRPr="00FD163D">
              <w:rPr>
                <w:rFonts w:ascii="Times New Roman" w:hAnsi="Times New Roman" w:cs="Times New Roman"/>
                <w:sz w:val="20"/>
                <w:szCs w:val="20"/>
                <w:lang w:eastAsia="ja-JP"/>
              </w:rPr>
              <w:t>RF energy harvesting to power up integrated circuit or active RF component</w:t>
            </w:r>
          </w:p>
          <w:p w14:paraId="33A49BF2" w14:textId="77777777" w:rsidR="00856845" w:rsidRPr="00FD163D" w:rsidRDefault="00856845" w:rsidP="00181898">
            <w:pPr>
              <w:pStyle w:val="ListParagraph"/>
              <w:numPr>
                <w:ilvl w:val="0"/>
                <w:numId w:val="33"/>
              </w:numPr>
              <w:ind w:leftChars="0"/>
              <w:jc w:val="both"/>
              <w:rPr>
                <w:rFonts w:ascii="Times New Roman" w:hAnsi="Times New Roman" w:cs="Times New Roman"/>
                <w:sz w:val="20"/>
                <w:szCs w:val="20"/>
                <w:lang w:eastAsia="ja-JP"/>
              </w:rPr>
            </w:pPr>
            <w:r w:rsidRPr="00FD163D">
              <w:rPr>
                <w:rFonts w:ascii="Times New Roman" w:hAnsi="Times New Roman" w:cs="Times New Roman"/>
                <w:sz w:val="20"/>
                <w:szCs w:val="20"/>
                <w:lang w:eastAsia="ja-JP"/>
              </w:rPr>
              <w:t>Peak power consumption of around 1uW</w:t>
            </w:r>
          </w:p>
        </w:tc>
      </w:tr>
      <w:tr w:rsidR="00856845" w:rsidRPr="00FD163D" w14:paraId="33D73035" w14:textId="77777777" w:rsidTr="00181898">
        <w:tc>
          <w:tcPr>
            <w:tcW w:w="2122" w:type="dxa"/>
            <w:vAlign w:val="center"/>
          </w:tcPr>
          <w:p w14:paraId="7D5DE0E5" w14:textId="77777777" w:rsidR="00856845" w:rsidRPr="00FD163D" w:rsidRDefault="00856845" w:rsidP="00181898">
            <w:pPr>
              <w:jc w:val="center"/>
              <w:rPr>
                <w:rFonts w:ascii="Times New Roman" w:hAnsi="Times New Roman" w:cs="Times New Roman"/>
                <w:sz w:val="20"/>
                <w:szCs w:val="20"/>
                <w:lang w:val="en-GB" w:eastAsia="ja-JP"/>
              </w:rPr>
            </w:pPr>
            <w:r w:rsidRPr="00FD163D">
              <w:rPr>
                <w:rFonts w:ascii="Times New Roman" w:hAnsi="Times New Roman" w:cs="Times New Roman"/>
                <w:sz w:val="20"/>
                <w:szCs w:val="20"/>
                <w:lang w:val="en-GB" w:eastAsia="ja-JP"/>
              </w:rPr>
              <w:t>Device 2a</w:t>
            </w:r>
          </w:p>
        </w:tc>
        <w:tc>
          <w:tcPr>
            <w:tcW w:w="7228" w:type="dxa"/>
            <w:vAlign w:val="center"/>
          </w:tcPr>
          <w:p w14:paraId="1589AD6D" w14:textId="77777777" w:rsidR="00856845" w:rsidRPr="00FD163D" w:rsidRDefault="00856845" w:rsidP="00181898">
            <w:pPr>
              <w:pStyle w:val="ListParagraph"/>
              <w:numPr>
                <w:ilvl w:val="0"/>
                <w:numId w:val="33"/>
              </w:numPr>
              <w:ind w:leftChars="0"/>
              <w:jc w:val="both"/>
              <w:rPr>
                <w:rFonts w:ascii="Times New Roman" w:hAnsi="Times New Roman" w:cs="Times New Roman"/>
                <w:sz w:val="20"/>
                <w:szCs w:val="20"/>
                <w:lang w:val="en-GB" w:eastAsia="ja-JP"/>
              </w:rPr>
            </w:pPr>
            <w:r w:rsidRPr="00FD163D">
              <w:rPr>
                <w:rFonts w:ascii="Times New Roman" w:hAnsi="Times New Roman" w:cs="Times New Roman"/>
                <w:sz w:val="20"/>
                <w:szCs w:val="20"/>
                <w:lang w:val="en-GB" w:eastAsia="ja-JP"/>
              </w:rPr>
              <w:t>Having energy storage</w:t>
            </w:r>
          </w:p>
          <w:p w14:paraId="5DCEE85E" w14:textId="77777777" w:rsidR="00856845" w:rsidRPr="00FD163D" w:rsidRDefault="00856845" w:rsidP="00181898">
            <w:pPr>
              <w:pStyle w:val="ListParagraph"/>
              <w:numPr>
                <w:ilvl w:val="0"/>
                <w:numId w:val="33"/>
              </w:numPr>
              <w:ind w:leftChars="0"/>
              <w:jc w:val="both"/>
              <w:rPr>
                <w:rFonts w:ascii="Times New Roman" w:hAnsi="Times New Roman" w:cs="Times New Roman"/>
                <w:sz w:val="20"/>
                <w:szCs w:val="20"/>
                <w:lang w:val="en-GB" w:eastAsia="ja-JP"/>
              </w:rPr>
            </w:pPr>
            <w:r w:rsidRPr="00FD163D">
              <w:rPr>
                <w:rFonts w:ascii="Times New Roman" w:hAnsi="Times New Roman" w:cs="Times New Roman"/>
                <w:sz w:val="20"/>
                <w:szCs w:val="20"/>
                <w:lang w:val="en-GB" w:eastAsia="ja-JP"/>
              </w:rPr>
              <w:t>Backscatter for backward link (BL)</w:t>
            </w:r>
          </w:p>
          <w:p w14:paraId="65B539B5" w14:textId="77777777" w:rsidR="00856845" w:rsidRPr="00FD163D" w:rsidRDefault="00856845" w:rsidP="00181898">
            <w:pPr>
              <w:pStyle w:val="ListParagraph"/>
              <w:numPr>
                <w:ilvl w:val="0"/>
                <w:numId w:val="33"/>
              </w:numPr>
              <w:ind w:leftChars="0"/>
              <w:jc w:val="both"/>
              <w:rPr>
                <w:rFonts w:ascii="Times New Roman" w:hAnsi="Times New Roman" w:cs="Times New Roman"/>
                <w:sz w:val="20"/>
                <w:szCs w:val="20"/>
                <w:lang w:val="en-GB" w:eastAsia="ja-JP"/>
              </w:rPr>
            </w:pPr>
            <w:r w:rsidRPr="00FD163D">
              <w:rPr>
                <w:rFonts w:ascii="Times New Roman" w:hAnsi="Times New Roman" w:cs="Times New Roman"/>
                <w:sz w:val="20"/>
                <w:szCs w:val="20"/>
                <w:lang w:val="en-GB" w:eastAsia="ja-JP"/>
              </w:rPr>
              <w:t>RF energy harvesting to power up integrated circuit or active RF component</w:t>
            </w:r>
          </w:p>
          <w:p w14:paraId="7473D39B" w14:textId="77777777" w:rsidR="00856845" w:rsidRPr="00FD163D" w:rsidRDefault="00856845" w:rsidP="00181898">
            <w:pPr>
              <w:pStyle w:val="ListParagraph"/>
              <w:numPr>
                <w:ilvl w:val="0"/>
                <w:numId w:val="33"/>
              </w:numPr>
              <w:ind w:leftChars="0"/>
              <w:jc w:val="both"/>
              <w:rPr>
                <w:rFonts w:ascii="Times New Roman" w:hAnsi="Times New Roman" w:cs="Times New Roman"/>
                <w:sz w:val="20"/>
                <w:szCs w:val="20"/>
                <w:lang w:val="en-GB" w:eastAsia="ja-JP"/>
              </w:rPr>
            </w:pPr>
            <w:r w:rsidRPr="00FD163D">
              <w:rPr>
                <w:rFonts w:ascii="Times New Roman" w:hAnsi="Times New Roman" w:cs="Times New Roman"/>
                <w:sz w:val="20"/>
                <w:szCs w:val="20"/>
                <w:lang w:val="en-GB" w:eastAsia="ja-JP"/>
              </w:rPr>
              <w:t>Peak power consumption of a few 100uW</w:t>
            </w:r>
          </w:p>
          <w:p w14:paraId="1A89CF02" w14:textId="77777777" w:rsidR="00856845" w:rsidRPr="00FD163D" w:rsidRDefault="00856845" w:rsidP="00181898">
            <w:pPr>
              <w:pStyle w:val="ListParagraph"/>
              <w:numPr>
                <w:ilvl w:val="0"/>
                <w:numId w:val="33"/>
              </w:numPr>
              <w:ind w:leftChars="0"/>
              <w:jc w:val="both"/>
              <w:rPr>
                <w:rFonts w:ascii="Times New Roman" w:hAnsi="Times New Roman" w:cs="Times New Roman"/>
                <w:sz w:val="20"/>
                <w:szCs w:val="20"/>
                <w:lang w:val="en-GB" w:eastAsia="ja-JP"/>
              </w:rPr>
            </w:pPr>
            <w:r w:rsidRPr="00FD163D">
              <w:rPr>
                <w:rFonts w:ascii="Times New Roman" w:hAnsi="Times New Roman" w:cs="Times New Roman"/>
                <w:sz w:val="20"/>
                <w:szCs w:val="20"/>
                <w:lang w:val="en-GB" w:eastAsia="ja-JP"/>
              </w:rPr>
              <w:t>Potential rx/tx amplification can be done</w:t>
            </w:r>
          </w:p>
        </w:tc>
      </w:tr>
      <w:tr w:rsidR="00856845" w:rsidRPr="00FD163D" w14:paraId="64374225" w14:textId="77777777" w:rsidTr="00181898">
        <w:tc>
          <w:tcPr>
            <w:tcW w:w="2122" w:type="dxa"/>
            <w:vAlign w:val="center"/>
          </w:tcPr>
          <w:p w14:paraId="616128BC" w14:textId="77777777" w:rsidR="00856845" w:rsidRPr="00FD163D" w:rsidRDefault="00856845" w:rsidP="00181898">
            <w:pPr>
              <w:jc w:val="center"/>
              <w:rPr>
                <w:rFonts w:ascii="Times New Roman" w:hAnsi="Times New Roman" w:cs="Times New Roman"/>
                <w:sz w:val="20"/>
                <w:szCs w:val="20"/>
                <w:lang w:val="en-GB" w:eastAsia="ja-JP"/>
              </w:rPr>
            </w:pPr>
            <w:r w:rsidRPr="00FD163D">
              <w:rPr>
                <w:rFonts w:ascii="Times New Roman" w:hAnsi="Times New Roman" w:cs="Times New Roman"/>
                <w:sz w:val="20"/>
                <w:szCs w:val="20"/>
                <w:lang w:val="en-GB" w:eastAsia="ja-JP"/>
              </w:rPr>
              <w:t>Device 2b</w:t>
            </w:r>
          </w:p>
        </w:tc>
        <w:tc>
          <w:tcPr>
            <w:tcW w:w="7228" w:type="dxa"/>
            <w:vAlign w:val="center"/>
          </w:tcPr>
          <w:p w14:paraId="67649913" w14:textId="77777777" w:rsidR="00856845" w:rsidRPr="00FD163D" w:rsidRDefault="00856845" w:rsidP="00181898">
            <w:pPr>
              <w:pStyle w:val="ListParagraph"/>
              <w:numPr>
                <w:ilvl w:val="0"/>
                <w:numId w:val="33"/>
              </w:numPr>
              <w:ind w:leftChars="0"/>
              <w:jc w:val="both"/>
              <w:rPr>
                <w:rFonts w:ascii="Times New Roman" w:hAnsi="Times New Roman" w:cs="Times New Roman"/>
                <w:sz w:val="20"/>
                <w:szCs w:val="20"/>
                <w:lang w:val="en-GB" w:eastAsia="ja-JP"/>
              </w:rPr>
            </w:pPr>
            <w:r w:rsidRPr="00FD163D">
              <w:rPr>
                <w:rFonts w:ascii="Times New Roman" w:hAnsi="Times New Roman" w:cs="Times New Roman"/>
                <w:sz w:val="20"/>
                <w:szCs w:val="20"/>
                <w:lang w:val="en-GB" w:eastAsia="ja-JP"/>
              </w:rPr>
              <w:t>Having energy storage</w:t>
            </w:r>
          </w:p>
          <w:p w14:paraId="19515382" w14:textId="77777777" w:rsidR="00856845" w:rsidRPr="00FD163D" w:rsidRDefault="00856845" w:rsidP="00181898">
            <w:pPr>
              <w:pStyle w:val="ListParagraph"/>
              <w:numPr>
                <w:ilvl w:val="0"/>
                <w:numId w:val="33"/>
              </w:numPr>
              <w:ind w:leftChars="0"/>
              <w:jc w:val="both"/>
              <w:rPr>
                <w:rFonts w:ascii="Times New Roman" w:hAnsi="Times New Roman" w:cs="Times New Roman"/>
                <w:sz w:val="20"/>
                <w:szCs w:val="20"/>
                <w:lang w:val="en-GB" w:eastAsia="ja-JP"/>
              </w:rPr>
            </w:pPr>
            <w:r w:rsidRPr="00FD163D">
              <w:rPr>
                <w:rFonts w:ascii="Times New Roman" w:hAnsi="Times New Roman" w:cs="Times New Roman"/>
                <w:sz w:val="20"/>
                <w:szCs w:val="20"/>
                <w:lang w:val="en-GB" w:eastAsia="ja-JP"/>
              </w:rPr>
              <w:t>Actively generated carrier frequency for backward link (BL)</w:t>
            </w:r>
          </w:p>
          <w:p w14:paraId="5FFD6164" w14:textId="77777777" w:rsidR="00856845" w:rsidRPr="00FD163D" w:rsidRDefault="00856845" w:rsidP="00181898">
            <w:pPr>
              <w:pStyle w:val="ListParagraph"/>
              <w:numPr>
                <w:ilvl w:val="0"/>
                <w:numId w:val="33"/>
              </w:numPr>
              <w:ind w:leftChars="0"/>
              <w:jc w:val="both"/>
              <w:rPr>
                <w:rFonts w:ascii="Times New Roman" w:hAnsi="Times New Roman" w:cs="Times New Roman"/>
                <w:sz w:val="20"/>
                <w:szCs w:val="20"/>
                <w:lang w:val="en-GB" w:eastAsia="ja-JP"/>
              </w:rPr>
            </w:pPr>
            <w:r w:rsidRPr="00FD163D">
              <w:rPr>
                <w:rFonts w:ascii="Times New Roman" w:hAnsi="Times New Roman" w:cs="Times New Roman"/>
                <w:sz w:val="20"/>
                <w:szCs w:val="20"/>
                <w:lang w:val="en-GB" w:eastAsia="ja-JP"/>
              </w:rPr>
              <w:t>RF energy harvesting to power up integrated circuit or active RF component</w:t>
            </w:r>
          </w:p>
          <w:p w14:paraId="168E17E4" w14:textId="77777777" w:rsidR="00856845" w:rsidRPr="00FD163D" w:rsidRDefault="00856845" w:rsidP="00181898">
            <w:pPr>
              <w:pStyle w:val="ListParagraph"/>
              <w:numPr>
                <w:ilvl w:val="0"/>
                <w:numId w:val="33"/>
              </w:numPr>
              <w:ind w:leftChars="0"/>
              <w:jc w:val="both"/>
              <w:rPr>
                <w:rFonts w:ascii="Times New Roman" w:hAnsi="Times New Roman" w:cs="Times New Roman"/>
                <w:sz w:val="20"/>
                <w:szCs w:val="20"/>
                <w:lang w:val="en-GB" w:eastAsia="ja-JP"/>
              </w:rPr>
            </w:pPr>
            <w:r w:rsidRPr="00FD163D">
              <w:rPr>
                <w:rFonts w:ascii="Times New Roman" w:hAnsi="Times New Roman" w:cs="Times New Roman"/>
                <w:sz w:val="20"/>
                <w:szCs w:val="20"/>
                <w:lang w:val="en-GB" w:eastAsia="ja-JP"/>
              </w:rPr>
              <w:t>Peak power consumption of a few 100uW</w:t>
            </w:r>
          </w:p>
        </w:tc>
      </w:tr>
    </w:tbl>
    <w:p w14:paraId="36F167C0" w14:textId="77777777" w:rsidR="00856845" w:rsidRPr="00FD163D" w:rsidRDefault="00856845" w:rsidP="00856845">
      <w:pPr>
        <w:jc w:val="both"/>
        <w:rPr>
          <w:rFonts w:ascii="Times New Roman" w:hAnsi="Times New Roman" w:cs="Times New Roman"/>
          <w:lang w:val="en-GB" w:eastAsia="ja-JP"/>
        </w:rPr>
      </w:pPr>
    </w:p>
    <w:p w14:paraId="6625F036" w14:textId="77777777" w:rsidR="00856845" w:rsidRPr="00FD163D" w:rsidRDefault="00856845" w:rsidP="00856845">
      <w:pPr>
        <w:jc w:val="both"/>
        <w:rPr>
          <w:rFonts w:ascii="Times New Roman" w:hAnsi="Times New Roman" w:cs="Times New Roman"/>
          <w:lang w:val="en-GB" w:eastAsia="ja-JP"/>
        </w:rPr>
      </w:pPr>
      <w:r w:rsidRPr="00FD163D">
        <w:rPr>
          <w:rFonts w:ascii="Times New Roman" w:hAnsi="Times New Roman" w:cs="Times New Roman"/>
          <w:lang w:val="en-GB" w:eastAsia="ja-JP"/>
        </w:rPr>
        <w:lastRenderedPageBreak/>
        <w:t xml:space="preserve">As referred in [3], the standard for zero-battery passive tag that have been widely deployed, UHF RFID ISO18000-6C (EPC C1G2) in unlicensed band could be a good reference for discussion – however, the A-IoT communication in licensed FDD band will be different. In addition, an A-IoT device with energy storage is required to enable better link-budget (up to 50m), continuous coverage with nominal BS ISD, and higher capacity. </w:t>
      </w:r>
    </w:p>
    <w:p w14:paraId="587D420D" w14:textId="77777777" w:rsidR="00856845" w:rsidRPr="00FD163D" w:rsidRDefault="00856845" w:rsidP="00856845">
      <w:pPr>
        <w:jc w:val="both"/>
        <w:rPr>
          <w:rFonts w:ascii="Times New Roman" w:hAnsi="Times New Roman" w:cs="Times New Roman"/>
          <w:lang w:val="en-GB" w:eastAsia="ja-JP"/>
        </w:rPr>
      </w:pPr>
    </w:p>
    <w:p w14:paraId="585BBEEB" w14:textId="77777777" w:rsidR="00856845" w:rsidRPr="00FD163D" w:rsidRDefault="00856845" w:rsidP="00856845">
      <w:pPr>
        <w:ind w:firstLine="360"/>
        <w:jc w:val="both"/>
        <w:rPr>
          <w:rFonts w:ascii="Times New Roman" w:hAnsi="Times New Roman" w:cs="Times New Roman"/>
          <w:lang w:val="en-GB" w:eastAsia="ja-JP"/>
        </w:rPr>
      </w:pPr>
      <w:r w:rsidRPr="00FD163D">
        <w:rPr>
          <w:rFonts w:ascii="Times New Roman" w:hAnsi="Times New Roman" w:cs="Times New Roman"/>
          <w:lang w:val="en-GB" w:eastAsia="ja-JP"/>
        </w:rPr>
        <w:t xml:space="preserve">In the following Sections, we share our views on </w:t>
      </w:r>
    </w:p>
    <w:p w14:paraId="52B8212D" w14:textId="77777777" w:rsidR="00856845" w:rsidRPr="00FD163D" w:rsidRDefault="00856845" w:rsidP="00856845">
      <w:pPr>
        <w:pStyle w:val="ListParagraph"/>
        <w:numPr>
          <w:ilvl w:val="0"/>
          <w:numId w:val="33"/>
        </w:numPr>
        <w:ind w:leftChars="0"/>
        <w:jc w:val="both"/>
        <w:rPr>
          <w:rFonts w:ascii="Times New Roman" w:hAnsi="Times New Roman" w:cs="Times New Roman"/>
          <w:lang w:val="en-GB" w:eastAsia="ja-JP"/>
        </w:rPr>
      </w:pPr>
      <w:r w:rsidRPr="00FD163D">
        <w:rPr>
          <w:rFonts w:ascii="Times New Roman" w:hAnsi="Times New Roman" w:cs="Times New Roman"/>
          <w:lang w:val="en-GB" w:eastAsia="ja-JP"/>
        </w:rPr>
        <w:t xml:space="preserve">Carrier wave for backscattering (CW-BL) of device 1/2a </w:t>
      </w:r>
    </w:p>
    <w:p w14:paraId="7CDD9316" w14:textId="77777777" w:rsidR="00856845" w:rsidRPr="00FD163D" w:rsidRDefault="00856845" w:rsidP="00856845">
      <w:pPr>
        <w:pStyle w:val="ListParagraph"/>
        <w:numPr>
          <w:ilvl w:val="0"/>
          <w:numId w:val="33"/>
        </w:numPr>
        <w:ind w:leftChars="0"/>
        <w:jc w:val="both"/>
        <w:rPr>
          <w:rFonts w:ascii="Times New Roman" w:hAnsi="Times New Roman" w:cs="Times New Roman"/>
          <w:lang w:val="en-GB" w:eastAsia="ja-JP"/>
        </w:rPr>
      </w:pPr>
      <w:r w:rsidRPr="00FD163D">
        <w:rPr>
          <w:rFonts w:ascii="Times New Roman" w:hAnsi="Times New Roman" w:cs="Times New Roman"/>
          <w:lang w:val="en-GB" w:eastAsia="ja-JP"/>
        </w:rPr>
        <w:t>Carrier wave for energy harvesting (CW-EH) for device 1/2a/2b</w:t>
      </w:r>
    </w:p>
    <w:p w14:paraId="5B60A7BB" w14:textId="77777777" w:rsidR="00856845" w:rsidRPr="00FD163D" w:rsidRDefault="00856845" w:rsidP="00856845">
      <w:pPr>
        <w:jc w:val="both"/>
        <w:rPr>
          <w:rFonts w:ascii="Times New Roman" w:hAnsi="Times New Roman" w:cs="Times New Roman"/>
          <w:lang w:val="en-GB" w:eastAsia="ja-JP"/>
        </w:rPr>
      </w:pPr>
    </w:p>
    <w:p w14:paraId="260F8AC6" w14:textId="77777777" w:rsidR="00856845" w:rsidRPr="00FD163D" w:rsidRDefault="00856845" w:rsidP="00856845">
      <w:pPr>
        <w:jc w:val="both"/>
        <w:rPr>
          <w:rFonts w:ascii="Times New Roman" w:hAnsi="Times New Roman" w:cs="Times New Roman"/>
          <w:lang w:val="en-GB" w:eastAsia="ja-JP"/>
        </w:rPr>
      </w:pPr>
    </w:p>
    <w:p w14:paraId="3D4B9F9A" w14:textId="77777777" w:rsidR="00856845" w:rsidRPr="00FD163D" w:rsidRDefault="00856845" w:rsidP="00856845">
      <w:pPr>
        <w:pStyle w:val="Heading1"/>
        <w:numPr>
          <w:ilvl w:val="0"/>
          <w:numId w:val="4"/>
        </w:numPr>
        <w:rPr>
          <w:rFonts w:ascii="Times New Roman" w:hAnsi="Times New Roman" w:cs="Times New Roman"/>
          <w:b/>
          <w:sz w:val="32"/>
          <w:szCs w:val="32"/>
          <w:lang w:eastAsia="ja-JP"/>
        </w:rPr>
      </w:pPr>
      <w:r w:rsidRPr="00FD163D">
        <w:rPr>
          <w:rFonts w:ascii="Times New Roman" w:hAnsi="Times New Roman" w:cs="Times New Roman"/>
          <w:b/>
          <w:sz w:val="32"/>
          <w:szCs w:val="32"/>
          <w:lang w:eastAsia="ja-JP"/>
        </w:rPr>
        <w:t>Discussion for CW design</w:t>
      </w:r>
    </w:p>
    <w:p w14:paraId="1936B056" w14:textId="77777777" w:rsidR="00856845" w:rsidRPr="00FD163D" w:rsidRDefault="00856845" w:rsidP="00856845">
      <w:pPr>
        <w:pStyle w:val="Heading2"/>
        <w:rPr>
          <w:rFonts w:ascii="Times New Roman" w:hAnsi="Times New Roman" w:cs="Times New Roman"/>
          <w:b/>
          <w:sz w:val="24"/>
          <w:szCs w:val="24"/>
          <w:lang w:eastAsia="ja-JP"/>
        </w:rPr>
      </w:pPr>
      <w:r w:rsidRPr="00FD163D">
        <w:rPr>
          <w:rFonts w:ascii="Times New Roman" w:hAnsi="Times New Roman" w:cs="Times New Roman"/>
          <w:b/>
          <w:sz w:val="24"/>
          <w:szCs w:val="24"/>
          <w:lang w:eastAsia="ja-JP"/>
        </w:rPr>
        <w:t>3.1</w:t>
      </w:r>
      <w:r w:rsidRPr="00FD163D">
        <w:rPr>
          <w:rFonts w:ascii="Times New Roman" w:hAnsi="Times New Roman" w:cs="Times New Roman"/>
          <w:b/>
          <w:sz w:val="24"/>
          <w:szCs w:val="24"/>
          <w:lang w:eastAsia="ja-JP"/>
        </w:rPr>
        <w:tab/>
        <w:t>CW for backscattering (CW-BL)</w:t>
      </w:r>
    </w:p>
    <w:p w14:paraId="6217A177" w14:textId="77777777" w:rsidR="00856845" w:rsidRPr="00FD163D" w:rsidRDefault="00856845" w:rsidP="00856845">
      <w:pPr>
        <w:rPr>
          <w:rFonts w:ascii="Times New Roman" w:hAnsi="Times New Roman" w:cs="Times New Roman"/>
          <w:lang w:eastAsia="ja-JP"/>
        </w:rPr>
      </w:pPr>
    </w:p>
    <w:p w14:paraId="3F9A4459" w14:textId="77777777" w:rsidR="00856845" w:rsidRPr="00FD163D" w:rsidRDefault="00856845" w:rsidP="00856845">
      <w:pPr>
        <w:pStyle w:val="Heading3"/>
        <w:ind w:leftChars="0" w:left="707" w:hangingChars="320" w:hanging="707"/>
        <w:rPr>
          <w:rFonts w:ascii="Times New Roman" w:hAnsi="Times New Roman" w:cs="Times New Roman"/>
          <w:b/>
          <w:lang w:eastAsia="ja-JP"/>
        </w:rPr>
      </w:pPr>
      <w:r w:rsidRPr="00FD163D">
        <w:rPr>
          <w:rFonts w:ascii="Times New Roman" w:hAnsi="Times New Roman" w:cs="Times New Roman"/>
          <w:b/>
          <w:lang w:eastAsia="ja-JP"/>
        </w:rPr>
        <w:t>3.1.1</w:t>
      </w:r>
      <w:r w:rsidRPr="00FD163D">
        <w:rPr>
          <w:rFonts w:ascii="Times New Roman" w:hAnsi="Times New Roman" w:cs="Times New Roman"/>
          <w:b/>
          <w:lang w:eastAsia="ja-JP"/>
        </w:rPr>
        <w:tab/>
        <w:t xml:space="preserve">FDD DL/UL spectrum for CW-BL </w:t>
      </w:r>
    </w:p>
    <w:p w14:paraId="1C3CD650" w14:textId="77777777" w:rsidR="00856845" w:rsidRPr="00FD163D" w:rsidRDefault="00856845" w:rsidP="00856845">
      <w:pPr>
        <w:jc w:val="both"/>
        <w:rPr>
          <w:rFonts w:ascii="Times New Roman" w:hAnsi="Times New Roman" w:cs="Times New Roman"/>
          <w:lang w:eastAsia="ja-JP"/>
        </w:rPr>
      </w:pPr>
    </w:p>
    <w:p w14:paraId="64F67594" w14:textId="77777777" w:rsidR="00856845" w:rsidRPr="00FD163D" w:rsidRDefault="00856845" w:rsidP="00856845">
      <w:pPr>
        <w:ind w:firstLine="360"/>
        <w:jc w:val="both"/>
        <w:rPr>
          <w:rFonts w:ascii="Times New Roman" w:hAnsi="Times New Roman" w:cs="Times New Roman"/>
          <w:lang w:eastAsia="ja-JP"/>
        </w:rPr>
      </w:pPr>
      <w:r w:rsidRPr="00FD163D">
        <w:rPr>
          <w:rFonts w:ascii="Times New Roman" w:hAnsi="Times New Roman" w:cs="Times New Roman"/>
          <w:lang w:eastAsia="ja-JP"/>
        </w:rPr>
        <w:t>The CW-BL can be transmitted in FDD-DL or FDD-UL spectrum, as illustrated in Figure 1.</w:t>
      </w:r>
    </w:p>
    <w:p w14:paraId="5E09A9A6" w14:textId="77777777" w:rsidR="00856845" w:rsidRPr="00FD163D" w:rsidRDefault="00856845" w:rsidP="00856845">
      <w:pPr>
        <w:ind w:left="360"/>
        <w:jc w:val="both"/>
        <w:rPr>
          <w:rFonts w:ascii="Times New Roman" w:hAnsi="Times New Roman" w:cs="Times New Roman"/>
          <w:lang w:eastAsia="ja-JP"/>
        </w:rPr>
      </w:pPr>
      <w:r w:rsidRPr="00FD163D">
        <w:rPr>
          <w:rFonts w:ascii="Times New Roman" w:hAnsi="Times New Roman" w:cs="Times New Roman"/>
          <w:lang w:eastAsia="ja-JP"/>
        </w:rPr>
        <w:t>Alt1: CW-BL in FDD-DL spectrum</w:t>
      </w:r>
    </w:p>
    <w:p w14:paraId="33BE1AF3" w14:textId="77777777" w:rsidR="00856845" w:rsidRPr="00FD163D" w:rsidRDefault="00856845" w:rsidP="00856845">
      <w:pPr>
        <w:pStyle w:val="ListParagraph"/>
        <w:numPr>
          <w:ilvl w:val="0"/>
          <w:numId w:val="36"/>
        </w:numPr>
        <w:ind w:leftChars="0" w:left="720"/>
        <w:jc w:val="both"/>
        <w:rPr>
          <w:rFonts w:ascii="Times New Roman" w:hAnsi="Times New Roman" w:cs="Times New Roman"/>
          <w:lang w:eastAsia="ja-JP"/>
        </w:rPr>
      </w:pPr>
      <w:r w:rsidRPr="00FD163D">
        <w:rPr>
          <w:rFonts w:ascii="Times New Roman" w:hAnsi="Times New Roman" w:cs="Times New Roman"/>
          <w:lang w:eastAsia="ja-JP"/>
        </w:rPr>
        <w:t>Alt1a: CW-BL in FDD-DL + BL in FDD-DL with frequency shift in same carrier</w:t>
      </w:r>
    </w:p>
    <w:p w14:paraId="1F1CA75C" w14:textId="77777777" w:rsidR="00856845" w:rsidRPr="00FD163D" w:rsidRDefault="00856845" w:rsidP="00856845">
      <w:pPr>
        <w:pStyle w:val="ListParagraph"/>
        <w:numPr>
          <w:ilvl w:val="0"/>
          <w:numId w:val="36"/>
        </w:numPr>
        <w:ind w:leftChars="0" w:left="720"/>
        <w:jc w:val="both"/>
        <w:rPr>
          <w:rFonts w:ascii="Times New Roman" w:hAnsi="Times New Roman" w:cs="Times New Roman"/>
          <w:lang w:eastAsia="ja-JP"/>
        </w:rPr>
      </w:pPr>
      <w:r w:rsidRPr="00FD163D">
        <w:rPr>
          <w:rFonts w:ascii="Times New Roman" w:hAnsi="Times New Roman" w:cs="Times New Roman"/>
          <w:lang w:eastAsia="ja-JP"/>
        </w:rPr>
        <w:t>Alt1b: CW-BL in FDD-DL + BL in FDD-UL with frequency shift across carriers</w:t>
      </w:r>
    </w:p>
    <w:p w14:paraId="294D280D" w14:textId="77777777" w:rsidR="00856845" w:rsidRPr="00FD163D" w:rsidRDefault="00856845" w:rsidP="00856845">
      <w:pPr>
        <w:ind w:left="360"/>
        <w:jc w:val="both"/>
        <w:rPr>
          <w:rFonts w:ascii="Times New Roman" w:hAnsi="Times New Roman" w:cs="Times New Roman"/>
          <w:lang w:eastAsia="ja-JP"/>
        </w:rPr>
      </w:pPr>
      <w:r w:rsidRPr="00FD163D">
        <w:rPr>
          <w:rFonts w:ascii="Times New Roman" w:hAnsi="Times New Roman" w:cs="Times New Roman"/>
          <w:lang w:eastAsia="ja-JP"/>
        </w:rPr>
        <w:t>Alt2: CW-BL in FDD-UL spectrum</w:t>
      </w:r>
    </w:p>
    <w:p w14:paraId="100633F9" w14:textId="77777777" w:rsidR="00856845" w:rsidRPr="00FD163D" w:rsidRDefault="00856845" w:rsidP="00856845">
      <w:pPr>
        <w:pStyle w:val="ListParagraph"/>
        <w:numPr>
          <w:ilvl w:val="0"/>
          <w:numId w:val="36"/>
        </w:numPr>
        <w:ind w:leftChars="0" w:left="720"/>
        <w:jc w:val="both"/>
        <w:rPr>
          <w:rFonts w:ascii="Times New Roman" w:hAnsi="Times New Roman" w:cs="Times New Roman"/>
          <w:lang w:eastAsia="ja-JP"/>
        </w:rPr>
      </w:pPr>
      <w:r w:rsidRPr="00FD163D">
        <w:rPr>
          <w:rFonts w:ascii="Times New Roman" w:hAnsi="Times New Roman" w:cs="Times New Roman"/>
          <w:lang w:eastAsia="ja-JP"/>
        </w:rPr>
        <w:t>Alt2a: CW-BL in FDD-UL + BL in FDD-UL with frequency shift in same carrier</w:t>
      </w:r>
    </w:p>
    <w:p w14:paraId="5904823D" w14:textId="77777777" w:rsidR="00856845" w:rsidRPr="00FD163D" w:rsidRDefault="00856845" w:rsidP="00856845">
      <w:pPr>
        <w:pStyle w:val="ListParagraph"/>
        <w:numPr>
          <w:ilvl w:val="0"/>
          <w:numId w:val="36"/>
        </w:numPr>
        <w:ind w:leftChars="0" w:left="720"/>
        <w:jc w:val="both"/>
        <w:rPr>
          <w:rFonts w:ascii="Times New Roman" w:hAnsi="Times New Roman" w:cs="Times New Roman"/>
          <w:lang w:eastAsia="ja-JP"/>
        </w:rPr>
      </w:pPr>
      <w:r w:rsidRPr="00FD163D">
        <w:rPr>
          <w:rFonts w:ascii="Times New Roman" w:hAnsi="Times New Roman" w:cs="Times New Roman"/>
          <w:lang w:eastAsia="ja-JP"/>
        </w:rPr>
        <w:t>Alt2b: CW-BL in FDD-UL + BL in FDD-DL with frequency shift across carriers</w:t>
      </w:r>
    </w:p>
    <w:p w14:paraId="1D055380" w14:textId="77777777" w:rsidR="00856845" w:rsidRPr="00FD163D" w:rsidRDefault="00856845" w:rsidP="00856845">
      <w:pPr>
        <w:jc w:val="both"/>
        <w:rPr>
          <w:rFonts w:ascii="Times New Roman" w:hAnsi="Times New Roman" w:cs="Times New Roman"/>
          <w:lang w:eastAsia="ja-JP"/>
        </w:rPr>
      </w:pPr>
    </w:p>
    <w:p w14:paraId="70611A35" w14:textId="77777777" w:rsidR="00856845" w:rsidRPr="00FD163D" w:rsidRDefault="00856845" w:rsidP="00856845">
      <w:pPr>
        <w:jc w:val="both"/>
        <w:rPr>
          <w:rFonts w:ascii="Times New Roman" w:hAnsi="Times New Roman" w:cs="Times New Roman"/>
          <w:lang w:eastAsia="ja-JP"/>
        </w:rPr>
      </w:pPr>
      <w:r w:rsidRPr="00FD163D">
        <w:rPr>
          <w:rFonts w:ascii="Times New Roman" w:hAnsi="Times New Roman" w:cs="Times New Roman"/>
          <w:noProof/>
        </w:rPr>
        <w:drawing>
          <wp:inline distT="0" distB="0" distL="0" distR="0" wp14:anchorId="2E59C1FC" wp14:editId="4473AC4D">
            <wp:extent cx="2970413" cy="1188920"/>
            <wp:effectExtent l="0" t="0" r="1905" b="0"/>
            <wp:docPr id="55172495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1723" cy="1201452"/>
                    </a:xfrm>
                    <a:prstGeom prst="rect">
                      <a:avLst/>
                    </a:prstGeom>
                    <a:noFill/>
                    <a:ln>
                      <a:noFill/>
                    </a:ln>
                  </pic:spPr>
                </pic:pic>
              </a:graphicData>
            </a:graphic>
          </wp:inline>
        </w:drawing>
      </w:r>
      <w:r w:rsidRPr="00FD163D">
        <w:rPr>
          <w:rFonts w:ascii="Times New Roman" w:hAnsi="Times New Roman" w:cs="Times New Roman"/>
          <w:noProof/>
        </w:rPr>
        <w:drawing>
          <wp:inline distT="0" distB="0" distL="0" distR="0" wp14:anchorId="24A5D1F4" wp14:editId="0874382A">
            <wp:extent cx="2933480" cy="1157708"/>
            <wp:effectExtent l="0" t="0" r="635" b="4445"/>
            <wp:docPr id="14846613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8200" cy="1175357"/>
                    </a:xfrm>
                    <a:prstGeom prst="rect">
                      <a:avLst/>
                    </a:prstGeom>
                    <a:noFill/>
                    <a:ln>
                      <a:noFill/>
                    </a:ln>
                  </pic:spPr>
                </pic:pic>
              </a:graphicData>
            </a:graphic>
          </wp:inline>
        </w:drawing>
      </w:r>
    </w:p>
    <w:p w14:paraId="583752BF" w14:textId="77777777" w:rsidR="00856845" w:rsidRPr="00FD163D" w:rsidRDefault="00856845" w:rsidP="00856845">
      <w:pPr>
        <w:ind w:left="720" w:firstLine="720"/>
        <w:rPr>
          <w:rFonts w:ascii="Times New Roman" w:hAnsi="Times New Roman" w:cs="Times New Roman"/>
          <w:b/>
          <w:bCs/>
          <w:lang w:eastAsia="ja-JP"/>
        </w:rPr>
      </w:pPr>
      <w:r w:rsidRPr="00FD163D">
        <w:rPr>
          <w:rFonts w:ascii="Times New Roman" w:hAnsi="Times New Roman" w:cs="Times New Roman"/>
          <w:b/>
          <w:bCs/>
          <w:lang w:eastAsia="ja-JP"/>
        </w:rPr>
        <w:t>Alt1a CW-BL and BL in FDD-DL</w:t>
      </w:r>
      <w:r w:rsidRPr="00FD163D">
        <w:rPr>
          <w:rFonts w:ascii="Times New Roman" w:hAnsi="Times New Roman" w:cs="Times New Roman"/>
          <w:lang w:eastAsia="ja-JP"/>
        </w:rPr>
        <w:tab/>
      </w:r>
      <w:r w:rsidRPr="00FD163D">
        <w:rPr>
          <w:rFonts w:ascii="Times New Roman" w:hAnsi="Times New Roman" w:cs="Times New Roman"/>
          <w:lang w:eastAsia="ja-JP"/>
        </w:rPr>
        <w:tab/>
        <w:t xml:space="preserve">         </w:t>
      </w:r>
      <w:r w:rsidRPr="00FD163D">
        <w:rPr>
          <w:rFonts w:ascii="Times New Roman" w:hAnsi="Times New Roman" w:cs="Times New Roman"/>
          <w:b/>
          <w:bCs/>
          <w:lang w:eastAsia="ja-JP"/>
        </w:rPr>
        <w:t>Alt1b</w:t>
      </w:r>
      <w:r w:rsidRPr="00FD163D">
        <w:rPr>
          <w:rFonts w:ascii="Times New Roman" w:hAnsi="Times New Roman" w:cs="Times New Roman"/>
          <w:b/>
          <w:bCs/>
          <w:color w:val="1F497D" w:themeColor="text2"/>
          <w:kern w:val="24"/>
        </w:rPr>
        <w:t xml:space="preserve"> </w:t>
      </w:r>
      <w:r w:rsidRPr="00FD163D">
        <w:rPr>
          <w:rFonts w:ascii="Times New Roman" w:hAnsi="Times New Roman" w:cs="Times New Roman"/>
          <w:b/>
          <w:bCs/>
          <w:lang w:eastAsia="ja-JP"/>
        </w:rPr>
        <w:t>CW-BL in FDD-DL and BL in FDD-UL</w:t>
      </w:r>
    </w:p>
    <w:p w14:paraId="5D6E4E04" w14:textId="77777777" w:rsidR="00856845" w:rsidRPr="00FD163D" w:rsidRDefault="00856845" w:rsidP="00856845">
      <w:pPr>
        <w:jc w:val="both"/>
        <w:rPr>
          <w:rFonts w:ascii="Times New Roman" w:hAnsi="Times New Roman" w:cs="Times New Roman"/>
          <w:lang w:eastAsia="ja-JP"/>
        </w:rPr>
      </w:pPr>
      <w:r w:rsidRPr="00FD163D">
        <w:rPr>
          <w:rFonts w:ascii="Times New Roman" w:hAnsi="Times New Roman" w:cs="Times New Roman"/>
          <w:noProof/>
        </w:rPr>
        <w:drawing>
          <wp:inline distT="0" distB="0" distL="0" distR="0" wp14:anchorId="6D9B5169" wp14:editId="7A8F2526">
            <wp:extent cx="2954802" cy="1160698"/>
            <wp:effectExtent l="0" t="0" r="0" b="1905"/>
            <wp:docPr id="10370058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3524" cy="1168053"/>
                    </a:xfrm>
                    <a:prstGeom prst="rect">
                      <a:avLst/>
                    </a:prstGeom>
                    <a:noFill/>
                    <a:ln>
                      <a:noFill/>
                    </a:ln>
                  </pic:spPr>
                </pic:pic>
              </a:graphicData>
            </a:graphic>
          </wp:inline>
        </w:drawing>
      </w:r>
      <w:r w:rsidRPr="00FD163D">
        <w:rPr>
          <w:rFonts w:ascii="Times New Roman" w:hAnsi="Times New Roman" w:cs="Times New Roman"/>
          <w:noProof/>
        </w:rPr>
        <w:drawing>
          <wp:inline distT="0" distB="0" distL="0" distR="0" wp14:anchorId="60911452" wp14:editId="38C56ED2">
            <wp:extent cx="2943765" cy="1167306"/>
            <wp:effectExtent l="0" t="0" r="9525" b="0"/>
            <wp:docPr id="192908206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69023" cy="1177322"/>
                    </a:xfrm>
                    <a:prstGeom prst="rect">
                      <a:avLst/>
                    </a:prstGeom>
                    <a:noFill/>
                    <a:ln>
                      <a:noFill/>
                    </a:ln>
                  </pic:spPr>
                </pic:pic>
              </a:graphicData>
            </a:graphic>
          </wp:inline>
        </w:drawing>
      </w:r>
    </w:p>
    <w:p w14:paraId="6BB3C71E" w14:textId="77777777" w:rsidR="00856845" w:rsidRPr="00FD163D" w:rsidRDefault="00856845" w:rsidP="00856845">
      <w:pPr>
        <w:ind w:left="720" w:firstLine="720"/>
        <w:rPr>
          <w:rFonts w:ascii="Times New Roman" w:hAnsi="Times New Roman" w:cs="Times New Roman"/>
          <w:b/>
          <w:bCs/>
          <w:lang w:eastAsia="ja-JP"/>
        </w:rPr>
      </w:pPr>
      <w:r w:rsidRPr="00FD163D">
        <w:rPr>
          <w:rFonts w:ascii="Times New Roman" w:hAnsi="Times New Roman" w:cs="Times New Roman"/>
          <w:b/>
          <w:bCs/>
          <w:lang w:eastAsia="ja-JP"/>
        </w:rPr>
        <w:t>Alt2a CW-BL and BL in FDD-UL</w:t>
      </w:r>
      <w:r w:rsidRPr="00FD163D">
        <w:rPr>
          <w:rFonts w:ascii="Times New Roman" w:hAnsi="Times New Roman" w:cs="Times New Roman"/>
          <w:lang w:eastAsia="ja-JP"/>
        </w:rPr>
        <w:tab/>
      </w:r>
      <w:r w:rsidRPr="00FD163D">
        <w:rPr>
          <w:rFonts w:ascii="Times New Roman" w:hAnsi="Times New Roman" w:cs="Times New Roman"/>
          <w:lang w:eastAsia="ja-JP"/>
        </w:rPr>
        <w:tab/>
        <w:t xml:space="preserve">        </w:t>
      </w:r>
      <w:r w:rsidRPr="00FD163D">
        <w:rPr>
          <w:rFonts w:ascii="Times New Roman" w:hAnsi="Times New Roman" w:cs="Times New Roman"/>
          <w:b/>
          <w:bCs/>
          <w:lang w:eastAsia="ja-JP"/>
        </w:rPr>
        <w:t>Alt2b</w:t>
      </w:r>
      <w:r w:rsidRPr="00FD163D">
        <w:rPr>
          <w:rFonts w:ascii="Times New Roman" w:hAnsi="Times New Roman" w:cs="Times New Roman"/>
          <w:b/>
          <w:bCs/>
          <w:color w:val="1F497D" w:themeColor="text2"/>
          <w:kern w:val="24"/>
        </w:rPr>
        <w:t xml:space="preserve"> </w:t>
      </w:r>
      <w:r w:rsidRPr="00FD163D">
        <w:rPr>
          <w:rFonts w:ascii="Times New Roman" w:hAnsi="Times New Roman" w:cs="Times New Roman"/>
          <w:b/>
          <w:bCs/>
          <w:lang w:eastAsia="ja-JP"/>
        </w:rPr>
        <w:t>CW-BL in FDD-UL and BL in FDD-DL</w:t>
      </w:r>
    </w:p>
    <w:p w14:paraId="6AEAB7AB" w14:textId="77777777" w:rsidR="00856845" w:rsidRPr="00FD163D" w:rsidRDefault="00856845" w:rsidP="00856845">
      <w:pPr>
        <w:jc w:val="center"/>
        <w:rPr>
          <w:rFonts w:ascii="Times New Roman" w:hAnsi="Times New Roman" w:cs="Times New Roman"/>
          <w:lang w:eastAsia="ja-JP"/>
        </w:rPr>
      </w:pPr>
      <w:r w:rsidRPr="00FD163D">
        <w:rPr>
          <w:rFonts w:ascii="Times New Roman" w:hAnsi="Times New Roman" w:cs="Times New Roman"/>
          <w:b/>
          <w:bCs/>
          <w:lang w:eastAsia="ja-JP"/>
        </w:rPr>
        <w:t>Figure 1 FDD-DL/UL spectrum for CW-BL and BL</w:t>
      </w:r>
    </w:p>
    <w:p w14:paraId="4994F902" w14:textId="77777777" w:rsidR="00856845" w:rsidRPr="00FD163D" w:rsidRDefault="00856845" w:rsidP="00856845">
      <w:pPr>
        <w:jc w:val="both"/>
        <w:rPr>
          <w:rFonts w:ascii="Times New Roman" w:hAnsi="Times New Roman" w:cs="Times New Roman"/>
          <w:lang w:eastAsia="ja-JP"/>
        </w:rPr>
      </w:pPr>
    </w:p>
    <w:p w14:paraId="73218C21" w14:textId="77777777" w:rsidR="00856845" w:rsidRPr="00FD163D" w:rsidRDefault="00856845" w:rsidP="00856845">
      <w:pPr>
        <w:ind w:firstLine="360"/>
        <w:jc w:val="both"/>
        <w:rPr>
          <w:rFonts w:ascii="Times New Roman" w:hAnsi="Times New Roman" w:cs="Times New Roman"/>
          <w:lang w:eastAsia="ja-JP"/>
        </w:rPr>
      </w:pPr>
      <w:r w:rsidRPr="00FD163D">
        <w:rPr>
          <w:rFonts w:ascii="Times New Roman" w:hAnsi="Times New Roman" w:cs="Times New Roman"/>
          <w:lang w:eastAsia="ja-JP"/>
        </w:rPr>
        <w:lastRenderedPageBreak/>
        <w:t xml:space="preserve">As presented in [4], Alt1 and Alt2 can be considered for both Topology 1 and Topology 2. In particular, we think Alt1a/Alt2a with the BL and CW-BL in the same carrier is more feasible for device 1/2a, such as Alt1a for Topology 1-Opt1 and Topology 2-Opt3 and Alt2a for Topology 1-Opt2/3 and Topology 2-Opt1/2 in [4]. The double sideband (DSB) backscattering, e.g., DSB-ASK/OOK for BL, can be simply implemented by low-power low-cost devices. The CW-BL in Alt1a may be allowed to use high transmission power, e.g., 36dBm, similar as the BS DL; but the CW-BL in Alt2a may use the UE-class transmission power 23dBm.   </w:t>
      </w:r>
    </w:p>
    <w:p w14:paraId="6909B5FD" w14:textId="77777777" w:rsidR="00856845" w:rsidRPr="00FD163D" w:rsidRDefault="00856845" w:rsidP="00856845">
      <w:pPr>
        <w:ind w:firstLine="360"/>
        <w:jc w:val="both"/>
        <w:rPr>
          <w:rFonts w:ascii="Times New Roman" w:hAnsi="Times New Roman" w:cs="Times New Roman"/>
          <w:lang w:eastAsia="ja-JP"/>
        </w:rPr>
      </w:pPr>
      <w:r w:rsidRPr="00FD163D">
        <w:rPr>
          <w:rFonts w:ascii="Times New Roman" w:hAnsi="Times New Roman" w:cs="Times New Roman"/>
          <w:lang w:eastAsia="ja-JP"/>
        </w:rPr>
        <w:t xml:space="preserve">The single sideband (SSB) with large frequency shift to generate the BL in a different carrier than that of CW-BL has been considered to improve the spectrum efficiency and interference resiliency, at the price of high-cost and high-power. One architecture for SSB backscattering for 802.11 is illustrated in Figure 2 [5], where </w:t>
      </w:r>
      <w:r w:rsidRPr="00FD163D">
        <w:rPr>
          <w:rFonts w:ascii="Times New Roman" w:hAnsi="Times New Roman" w:cs="Times New Roman"/>
          <w:i/>
          <w:iCs/>
          <w:lang w:eastAsia="ja-JP"/>
        </w:rPr>
        <w:t>w</w:t>
      </w:r>
      <w:r w:rsidRPr="00FD163D">
        <w:rPr>
          <w:rFonts w:ascii="Times New Roman" w:hAnsi="Times New Roman" w:cs="Times New Roman"/>
          <w:i/>
          <w:iCs/>
          <w:vertAlign w:val="subscript"/>
          <w:lang w:eastAsia="ja-JP"/>
        </w:rPr>
        <w:t>i</w:t>
      </w:r>
      <w:r w:rsidRPr="00FD163D">
        <w:rPr>
          <w:rFonts w:ascii="Times New Roman" w:hAnsi="Times New Roman" w:cs="Times New Roman"/>
          <w:lang w:eastAsia="ja-JP"/>
        </w:rPr>
        <w:t xml:space="preserve"> and </w:t>
      </w:r>
      <w:r w:rsidRPr="00FD163D">
        <w:rPr>
          <w:rFonts w:ascii="Times New Roman" w:hAnsi="Times New Roman" w:cs="Times New Roman"/>
          <w:i/>
          <w:iCs/>
          <w:lang w:eastAsia="ja-JP"/>
        </w:rPr>
        <w:t>w</w:t>
      </w:r>
      <w:r w:rsidRPr="00FD163D">
        <w:rPr>
          <w:rFonts w:ascii="Times New Roman" w:hAnsi="Times New Roman" w:cs="Times New Roman"/>
          <w:i/>
          <w:iCs/>
          <w:vertAlign w:val="subscript"/>
          <w:lang w:eastAsia="ja-JP"/>
        </w:rPr>
        <w:t>b</w:t>
      </w:r>
      <w:r w:rsidRPr="00FD163D">
        <w:rPr>
          <w:rFonts w:ascii="Times New Roman" w:hAnsi="Times New Roman" w:cs="Times New Roman"/>
          <w:lang w:eastAsia="ja-JP"/>
        </w:rPr>
        <w:t xml:space="preserve"> are carrier frequency of CW-BL and BL, respectively, with </w:t>
      </w:r>
      <w:r w:rsidRPr="00FD163D">
        <w:rPr>
          <w:rFonts w:ascii="Times New Roman" w:hAnsi="Times New Roman" w:cs="Times New Roman"/>
          <w:i/>
          <w:iCs/>
          <w:lang w:eastAsia="ja-JP"/>
        </w:rPr>
        <w:t>w</w:t>
      </w:r>
      <w:r w:rsidRPr="00FD163D">
        <w:rPr>
          <w:rFonts w:ascii="Times New Roman" w:hAnsi="Times New Roman" w:cs="Times New Roman"/>
          <w:i/>
          <w:iCs/>
          <w:vertAlign w:val="subscript"/>
          <w:lang w:eastAsia="ja-JP"/>
        </w:rPr>
        <w:t>b</w:t>
      </w:r>
      <w:r w:rsidRPr="00FD163D">
        <w:rPr>
          <w:rFonts w:ascii="Times New Roman" w:hAnsi="Times New Roman" w:cs="Times New Roman"/>
          <w:lang w:eastAsia="ja-JP"/>
        </w:rPr>
        <w:t xml:space="preserve"> = </w:t>
      </w:r>
      <w:r w:rsidRPr="00FD163D">
        <w:rPr>
          <w:rFonts w:ascii="Times New Roman" w:hAnsi="Times New Roman" w:cs="Times New Roman"/>
          <w:i/>
          <w:iCs/>
          <w:lang w:eastAsia="ja-JP"/>
        </w:rPr>
        <w:t>w</w:t>
      </w:r>
      <w:r w:rsidRPr="00FD163D">
        <w:rPr>
          <w:rFonts w:ascii="Times New Roman" w:hAnsi="Times New Roman" w:cs="Times New Roman"/>
          <w:i/>
          <w:iCs/>
          <w:vertAlign w:val="subscript"/>
          <w:lang w:eastAsia="ja-JP"/>
        </w:rPr>
        <w:t>i</w:t>
      </w:r>
      <w:r w:rsidRPr="00FD163D">
        <w:rPr>
          <w:rFonts w:ascii="Times New Roman" w:hAnsi="Times New Roman" w:cs="Times New Roman"/>
          <w:lang w:eastAsia="ja-JP"/>
        </w:rPr>
        <w:t xml:space="preserve"> +</w:t>
      </w:r>
      <w:r w:rsidRPr="00FD163D">
        <w:rPr>
          <w:rFonts w:ascii="Times New Roman" w:hAnsi="Times New Roman" w:cs="Times New Roman"/>
          <w:i/>
          <w:iCs/>
          <w:lang w:eastAsia="ja-JP"/>
        </w:rPr>
        <w:t xml:space="preserve"> w</w:t>
      </w:r>
      <w:r w:rsidRPr="00FD163D">
        <w:rPr>
          <w:rFonts w:ascii="Times New Roman" w:hAnsi="Times New Roman" w:cs="Times New Roman"/>
          <w:i/>
          <w:iCs/>
          <w:vertAlign w:val="subscript"/>
          <w:lang w:eastAsia="ja-JP"/>
        </w:rPr>
        <w:t>a</w:t>
      </w:r>
      <w:r w:rsidRPr="00FD163D">
        <w:rPr>
          <w:rFonts w:ascii="Times New Roman" w:hAnsi="Times New Roman" w:cs="Times New Roman"/>
          <w:lang w:eastAsia="ja-JP"/>
        </w:rPr>
        <w:t xml:space="preserve">, and </w:t>
      </w:r>
      <w:r w:rsidRPr="00FD163D">
        <w:rPr>
          <w:rFonts w:ascii="Times New Roman" w:hAnsi="Times New Roman" w:cs="Times New Roman"/>
          <w:i/>
          <w:iCs/>
          <w:lang w:eastAsia="ja-JP"/>
        </w:rPr>
        <w:t>w</w:t>
      </w:r>
      <w:r w:rsidRPr="00FD163D">
        <w:rPr>
          <w:rFonts w:ascii="Times New Roman" w:hAnsi="Times New Roman" w:cs="Times New Roman"/>
          <w:i/>
          <w:iCs/>
          <w:vertAlign w:val="subscript"/>
          <w:lang w:eastAsia="ja-JP"/>
        </w:rPr>
        <w:t>a</w:t>
      </w:r>
      <w:r w:rsidRPr="00FD163D">
        <w:rPr>
          <w:rFonts w:ascii="Times New Roman" w:hAnsi="Times New Roman" w:cs="Times New Roman"/>
          <w:lang w:eastAsia="ja-JP"/>
        </w:rPr>
        <w:t xml:space="preserve"> is the large frequency shift for backscattering. </w:t>
      </w:r>
    </w:p>
    <w:p w14:paraId="3497893F" w14:textId="77777777" w:rsidR="00856845" w:rsidRPr="00FD163D" w:rsidRDefault="00856845" w:rsidP="00856845">
      <w:pPr>
        <w:jc w:val="center"/>
        <w:rPr>
          <w:rFonts w:ascii="Times New Roman" w:hAnsi="Times New Roman" w:cs="Times New Roman"/>
          <w:lang w:eastAsia="ja-JP"/>
        </w:rPr>
      </w:pPr>
      <w:r w:rsidRPr="00FD163D">
        <w:rPr>
          <w:rFonts w:ascii="Times New Roman" w:hAnsi="Times New Roman" w:cs="Times New Roman"/>
          <w:noProof/>
        </w:rPr>
        <w:drawing>
          <wp:inline distT="0" distB="0" distL="0" distR="0" wp14:anchorId="093950C0" wp14:editId="76DB7CC9">
            <wp:extent cx="3255063" cy="1622663"/>
            <wp:effectExtent l="0" t="0" r="2540" b="0"/>
            <wp:docPr id="799768982" name="Picture 1" descr="A diagram of a complex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768982" name="Picture 1" descr="A diagram of a complex flowchart&#10;&#10;Description automatically generated"/>
                    <pic:cNvPicPr/>
                  </pic:nvPicPr>
                  <pic:blipFill>
                    <a:blip r:embed="rId16"/>
                    <a:stretch>
                      <a:fillRect/>
                    </a:stretch>
                  </pic:blipFill>
                  <pic:spPr>
                    <a:xfrm>
                      <a:off x="0" y="0"/>
                      <a:ext cx="3271904" cy="1631058"/>
                    </a:xfrm>
                    <a:prstGeom prst="rect">
                      <a:avLst/>
                    </a:prstGeom>
                  </pic:spPr>
                </pic:pic>
              </a:graphicData>
            </a:graphic>
          </wp:inline>
        </w:drawing>
      </w:r>
    </w:p>
    <w:p w14:paraId="347903AA" w14:textId="77777777" w:rsidR="00856845" w:rsidRPr="00FD163D" w:rsidRDefault="00856845" w:rsidP="00856845">
      <w:pPr>
        <w:jc w:val="center"/>
        <w:rPr>
          <w:rFonts w:ascii="Times New Roman" w:hAnsi="Times New Roman" w:cs="Times New Roman"/>
          <w:b/>
          <w:bCs/>
          <w:lang w:eastAsia="ja-JP"/>
        </w:rPr>
      </w:pPr>
      <w:r w:rsidRPr="00FD163D">
        <w:rPr>
          <w:rFonts w:ascii="Times New Roman" w:hAnsi="Times New Roman" w:cs="Times New Roman"/>
          <w:b/>
          <w:bCs/>
          <w:lang w:eastAsia="ja-JP"/>
        </w:rPr>
        <w:t>Figure 2 Block diagram of SSB backscattering tag [5]</w:t>
      </w:r>
    </w:p>
    <w:p w14:paraId="218E5911" w14:textId="77777777" w:rsidR="00856845" w:rsidRPr="00FD163D" w:rsidRDefault="00856845" w:rsidP="00856845">
      <w:pPr>
        <w:jc w:val="both"/>
        <w:rPr>
          <w:rFonts w:ascii="Times New Roman" w:hAnsi="Times New Roman" w:cs="Times New Roman"/>
          <w:lang w:eastAsia="ja-JP"/>
        </w:rPr>
      </w:pPr>
    </w:p>
    <w:p w14:paraId="6CFB9F84" w14:textId="77777777" w:rsidR="00856845" w:rsidRPr="00FD163D" w:rsidRDefault="00856845" w:rsidP="00856845">
      <w:pPr>
        <w:ind w:firstLine="360"/>
        <w:jc w:val="both"/>
        <w:rPr>
          <w:rFonts w:ascii="Times New Roman" w:hAnsi="Times New Roman" w:cs="Times New Roman"/>
          <w:lang w:eastAsia="ja-JP"/>
        </w:rPr>
      </w:pPr>
      <w:r w:rsidRPr="00FD163D">
        <w:rPr>
          <w:rFonts w:ascii="Times New Roman" w:hAnsi="Times New Roman" w:cs="Times New Roman"/>
          <w:lang w:eastAsia="ja-JP"/>
        </w:rPr>
        <w:t xml:space="preserve">The SSB backscattering can be generated based on </w:t>
      </w:r>
      <w:r w:rsidRPr="00FD163D">
        <w:rPr>
          <w:rStyle w:val="ui-provider"/>
          <w:rFonts w:ascii="Times New Roman" w:hAnsi="Times New Roman" w:cs="Times New Roman"/>
        </w:rPr>
        <w:t>trigonometric property</w:t>
      </w:r>
      <w:r w:rsidRPr="00FD163D">
        <w:rPr>
          <w:rFonts w:ascii="Times New Roman" w:hAnsi="Times New Roman" w:cs="Times New Roman"/>
          <w:lang w:eastAsia="ja-JP"/>
        </w:rPr>
        <w:t xml:space="preserve"> by using the input and an additional delayed version of the input, i.e., S1 and S2 (pi/2 phase delay of S1). </w:t>
      </w:r>
    </w:p>
    <w:p w14:paraId="0C236997" w14:textId="77777777" w:rsidR="00856845" w:rsidRPr="00FD163D" w:rsidRDefault="00856845" w:rsidP="00856845">
      <w:pPr>
        <w:numPr>
          <w:ilvl w:val="1"/>
          <w:numId w:val="37"/>
        </w:numPr>
        <w:rPr>
          <w:rFonts w:ascii="Times New Roman" w:hAnsi="Times New Roman" w:cs="Times New Roman"/>
          <w:lang w:eastAsia="ja-JP"/>
        </w:rPr>
      </w:pPr>
      <w:r w:rsidRPr="00FD163D">
        <w:rPr>
          <w:rFonts w:ascii="Times New Roman" w:hAnsi="Times New Roman" w:cs="Times New Roman"/>
          <w:lang w:eastAsia="ja-JP"/>
        </w:rPr>
        <w:t>cos(</w:t>
      </w:r>
      <w:r w:rsidRPr="00FD163D">
        <w:rPr>
          <w:rFonts w:ascii="Times New Roman" w:hAnsi="Times New Roman" w:cs="Times New Roman"/>
          <w:i/>
          <w:iCs/>
          <w:lang w:eastAsia="ja-JP"/>
        </w:rPr>
        <w:t>w</w:t>
      </w:r>
      <w:r w:rsidRPr="00FD163D">
        <w:rPr>
          <w:rFonts w:ascii="Times New Roman" w:hAnsi="Times New Roman" w:cs="Times New Roman"/>
          <w:i/>
          <w:iCs/>
          <w:vertAlign w:val="subscript"/>
          <w:lang w:eastAsia="ja-JP"/>
        </w:rPr>
        <w:t>b</w:t>
      </w:r>
      <w:r w:rsidRPr="00FD163D">
        <w:rPr>
          <w:rFonts w:ascii="Times New Roman" w:hAnsi="Times New Roman" w:cs="Times New Roman"/>
          <w:i/>
          <w:iCs/>
          <w:lang w:eastAsia="ja-JP"/>
        </w:rPr>
        <w:t>t</w:t>
      </w:r>
      <w:r w:rsidRPr="00FD163D">
        <w:rPr>
          <w:rFonts w:ascii="Times New Roman" w:hAnsi="Times New Roman" w:cs="Times New Roman"/>
          <w:lang w:eastAsia="ja-JP"/>
        </w:rPr>
        <w:t>) = cos(</w:t>
      </w:r>
      <w:r w:rsidRPr="00FD163D">
        <w:rPr>
          <w:rFonts w:ascii="Times New Roman" w:hAnsi="Times New Roman" w:cs="Times New Roman"/>
          <w:i/>
          <w:iCs/>
          <w:lang w:eastAsia="ja-JP"/>
        </w:rPr>
        <w:t>w</w:t>
      </w:r>
      <w:r w:rsidRPr="00FD163D">
        <w:rPr>
          <w:rFonts w:ascii="Times New Roman" w:hAnsi="Times New Roman" w:cs="Times New Roman"/>
          <w:i/>
          <w:iCs/>
          <w:vertAlign w:val="subscript"/>
          <w:lang w:eastAsia="ja-JP"/>
        </w:rPr>
        <w:t>i</w:t>
      </w:r>
      <w:r w:rsidRPr="00FD163D">
        <w:rPr>
          <w:rFonts w:ascii="Times New Roman" w:hAnsi="Times New Roman" w:cs="Times New Roman"/>
          <w:i/>
          <w:iCs/>
          <w:lang w:eastAsia="ja-JP"/>
        </w:rPr>
        <w:t>t</w:t>
      </w:r>
      <w:r w:rsidRPr="00FD163D">
        <w:rPr>
          <w:rFonts w:ascii="Times New Roman" w:hAnsi="Times New Roman" w:cs="Times New Roman"/>
          <w:lang w:eastAsia="ja-JP"/>
        </w:rPr>
        <w:t xml:space="preserve"> +</w:t>
      </w:r>
      <w:r w:rsidRPr="00FD163D">
        <w:rPr>
          <w:rFonts w:ascii="Times New Roman" w:hAnsi="Times New Roman" w:cs="Times New Roman"/>
          <w:i/>
          <w:iCs/>
          <w:lang w:eastAsia="ja-JP"/>
        </w:rPr>
        <w:t xml:space="preserve"> w</w:t>
      </w:r>
      <w:r w:rsidRPr="00FD163D">
        <w:rPr>
          <w:rFonts w:ascii="Times New Roman" w:hAnsi="Times New Roman" w:cs="Times New Roman"/>
          <w:i/>
          <w:iCs/>
          <w:vertAlign w:val="subscript"/>
          <w:lang w:eastAsia="ja-JP"/>
        </w:rPr>
        <w:t>a</w:t>
      </w:r>
      <w:r w:rsidRPr="00FD163D">
        <w:rPr>
          <w:rFonts w:ascii="Times New Roman" w:hAnsi="Times New Roman" w:cs="Times New Roman"/>
          <w:i/>
          <w:iCs/>
          <w:lang w:eastAsia="ja-JP"/>
        </w:rPr>
        <w:t>t</w:t>
      </w:r>
      <w:r w:rsidRPr="00FD163D">
        <w:rPr>
          <w:rFonts w:ascii="Times New Roman" w:hAnsi="Times New Roman" w:cs="Times New Roman"/>
          <w:lang w:eastAsia="ja-JP"/>
        </w:rPr>
        <w:t>) = cos(</w:t>
      </w:r>
      <w:r w:rsidRPr="00FD163D">
        <w:rPr>
          <w:rFonts w:ascii="Times New Roman" w:hAnsi="Times New Roman" w:cs="Times New Roman"/>
          <w:i/>
          <w:iCs/>
          <w:lang w:eastAsia="ja-JP"/>
        </w:rPr>
        <w:t>w</w:t>
      </w:r>
      <w:r w:rsidRPr="00FD163D">
        <w:rPr>
          <w:rFonts w:ascii="Times New Roman" w:hAnsi="Times New Roman" w:cs="Times New Roman"/>
          <w:i/>
          <w:iCs/>
          <w:vertAlign w:val="subscript"/>
          <w:lang w:eastAsia="ja-JP"/>
        </w:rPr>
        <w:t>i</w:t>
      </w:r>
      <w:r w:rsidRPr="00FD163D">
        <w:rPr>
          <w:rFonts w:ascii="Times New Roman" w:hAnsi="Times New Roman" w:cs="Times New Roman"/>
          <w:i/>
          <w:iCs/>
          <w:lang w:eastAsia="ja-JP"/>
        </w:rPr>
        <w:t>t</w:t>
      </w:r>
      <w:r w:rsidRPr="00FD163D">
        <w:rPr>
          <w:rFonts w:ascii="Times New Roman" w:hAnsi="Times New Roman" w:cs="Times New Roman"/>
          <w:lang w:eastAsia="ja-JP"/>
        </w:rPr>
        <w:t>)cos(</w:t>
      </w:r>
      <w:r w:rsidRPr="00FD163D">
        <w:rPr>
          <w:rFonts w:ascii="Times New Roman" w:hAnsi="Times New Roman" w:cs="Times New Roman"/>
          <w:i/>
          <w:iCs/>
          <w:lang w:eastAsia="ja-JP"/>
        </w:rPr>
        <w:t>w</w:t>
      </w:r>
      <w:r w:rsidRPr="00FD163D">
        <w:rPr>
          <w:rFonts w:ascii="Times New Roman" w:hAnsi="Times New Roman" w:cs="Times New Roman"/>
          <w:i/>
          <w:iCs/>
          <w:vertAlign w:val="subscript"/>
          <w:lang w:eastAsia="ja-JP"/>
        </w:rPr>
        <w:t>a</w:t>
      </w:r>
      <w:r w:rsidRPr="00FD163D">
        <w:rPr>
          <w:rFonts w:ascii="Times New Roman" w:hAnsi="Times New Roman" w:cs="Times New Roman"/>
          <w:i/>
          <w:iCs/>
          <w:lang w:eastAsia="ja-JP"/>
        </w:rPr>
        <w:t>t</w:t>
      </w:r>
      <w:r w:rsidRPr="00FD163D">
        <w:rPr>
          <w:rFonts w:ascii="Times New Roman" w:hAnsi="Times New Roman" w:cs="Times New Roman"/>
          <w:lang w:eastAsia="ja-JP"/>
        </w:rPr>
        <w:t>) - sinc(</w:t>
      </w:r>
      <w:r w:rsidRPr="00FD163D">
        <w:rPr>
          <w:rFonts w:ascii="Times New Roman" w:hAnsi="Times New Roman" w:cs="Times New Roman"/>
          <w:i/>
          <w:iCs/>
          <w:lang w:eastAsia="ja-JP"/>
        </w:rPr>
        <w:t>w</w:t>
      </w:r>
      <w:r w:rsidRPr="00FD163D">
        <w:rPr>
          <w:rFonts w:ascii="Times New Roman" w:hAnsi="Times New Roman" w:cs="Times New Roman"/>
          <w:i/>
          <w:iCs/>
          <w:vertAlign w:val="subscript"/>
          <w:lang w:eastAsia="ja-JP"/>
        </w:rPr>
        <w:t>i</w:t>
      </w:r>
      <w:r w:rsidRPr="00FD163D">
        <w:rPr>
          <w:rFonts w:ascii="Times New Roman" w:hAnsi="Times New Roman" w:cs="Times New Roman"/>
          <w:i/>
          <w:iCs/>
          <w:lang w:eastAsia="ja-JP"/>
        </w:rPr>
        <w:t>t</w:t>
      </w:r>
      <w:r w:rsidRPr="00FD163D">
        <w:rPr>
          <w:rFonts w:ascii="Times New Roman" w:hAnsi="Times New Roman" w:cs="Times New Roman"/>
          <w:lang w:eastAsia="ja-JP"/>
        </w:rPr>
        <w:t>)sin(</w:t>
      </w:r>
      <w:r w:rsidRPr="00FD163D">
        <w:rPr>
          <w:rFonts w:ascii="Times New Roman" w:hAnsi="Times New Roman" w:cs="Times New Roman"/>
          <w:i/>
          <w:iCs/>
          <w:lang w:eastAsia="ja-JP"/>
        </w:rPr>
        <w:t>w</w:t>
      </w:r>
      <w:r w:rsidRPr="00FD163D">
        <w:rPr>
          <w:rFonts w:ascii="Times New Roman" w:hAnsi="Times New Roman" w:cs="Times New Roman"/>
          <w:i/>
          <w:iCs/>
          <w:vertAlign w:val="subscript"/>
          <w:lang w:eastAsia="ja-JP"/>
        </w:rPr>
        <w:t>a</w:t>
      </w:r>
      <w:r w:rsidRPr="00FD163D">
        <w:rPr>
          <w:rFonts w:ascii="Times New Roman" w:hAnsi="Times New Roman" w:cs="Times New Roman"/>
          <w:i/>
          <w:iCs/>
          <w:lang w:eastAsia="ja-JP"/>
        </w:rPr>
        <w:t>t</w:t>
      </w:r>
      <w:r w:rsidRPr="00FD163D">
        <w:rPr>
          <w:rFonts w:ascii="Times New Roman" w:hAnsi="Times New Roman" w:cs="Times New Roman"/>
          <w:lang w:eastAsia="ja-JP"/>
        </w:rPr>
        <w:t>)</w:t>
      </w:r>
    </w:p>
    <w:p w14:paraId="45968937" w14:textId="77777777" w:rsidR="00856845" w:rsidRPr="00FD163D" w:rsidRDefault="00856845" w:rsidP="00856845">
      <w:pPr>
        <w:ind w:left="1440"/>
        <w:rPr>
          <w:rFonts w:ascii="Times New Roman" w:hAnsi="Times New Roman" w:cs="Times New Roman"/>
          <w:lang w:eastAsia="ja-JP"/>
        </w:rPr>
      </w:pPr>
    </w:p>
    <w:p w14:paraId="3B1AE822" w14:textId="77777777" w:rsidR="00856845" w:rsidRPr="00FD163D" w:rsidRDefault="00856845" w:rsidP="00856845">
      <w:pPr>
        <w:jc w:val="both"/>
        <w:rPr>
          <w:rFonts w:ascii="Times New Roman" w:hAnsi="Times New Roman" w:cs="Times New Roman"/>
          <w:lang w:eastAsia="ja-JP"/>
        </w:rPr>
      </w:pPr>
      <w:r w:rsidRPr="00FD163D">
        <w:rPr>
          <w:rFonts w:ascii="Times New Roman" w:hAnsi="Times New Roman" w:cs="Times New Roman"/>
          <w:lang w:eastAsia="ja-JP"/>
        </w:rPr>
        <w:t>The typical frequency gap between FDD-DL and FDD-UL is in the range of 10-50MHz. Therefore, the generation of cos(</w:t>
      </w:r>
      <w:r w:rsidRPr="00FD163D">
        <w:rPr>
          <w:rFonts w:ascii="Times New Roman" w:hAnsi="Times New Roman" w:cs="Times New Roman"/>
          <w:i/>
          <w:iCs/>
          <w:lang w:eastAsia="ja-JP"/>
        </w:rPr>
        <w:t>w</w:t>
      </w:r>
      <w:r w:rsidRPr="00FD163D">
        <w:rPr>
          <w:rFonts w:ascii="Times New Roman" w:hAnsi="Times New Roman" w:cs="Times New Roman"/>
          <w:i/>
          <w:iCs/>
          <w:vertAlign w:val="subscript"/>
          <w:lang w:eastAsia="ja-JP"/>
        </w:rPr>
        <w:t>a</w:t>
      </w:r>
      <w:r w:rsidRPr="00FD163D">
        <w:rPr>
          <w:rFonts w:ascii="Times New Roman" w:hAnsi="Times New Roman" w:cs="Times New Roman"/>
          <w:i/>
          <w:iCs/>
          <w:lang w:eastAsia="ja-JP"/>
        </w:rPr>
        <w:t>t</w:t>
      </w:r>
      <w:r w:rsidRPr="00FD163D">
        <w:rPr>
          <w:rFonts w:ascii="Times New Roman" w:hAnsi="Times New Roman" w:cs="Times New Roman"/>
          <w:lang w:eastAsia="ja-JP"/>
        </w:rPr>
        <w:t>)/sin(</w:t>
      </w:r>
      <w:r w:rsidRPr="00FD163D">
        <w:rPr>
          <w:rFonts w:ascii="Times New Roman" w:hAnsi="Times New Roman" w:cs="Times New Roman"/>
          <w:i/>
          <w:iCs/>
          <w:lang w:eastAsia="ja-JP"/>
        </w:rPr>
        <w:t>w</w:t>
      </w:r>
      <w:r w:rsidRPr="00FD163D">
        <w:rPr>
          <w:rFonts w:ascii="Times New Roman" w:hAnsi="Times New Roman" w:cs="Times New Roman"/>
          <w:i/>
          <w:iCs/>
          <w:vertAlign w:val="subscript"/>
          <w:lang w:eastAsia="ja-JP"/>
        </w:rPr>
        <w:t>a</w:t>
      </w:r>
      <w:r w:rsidRPr="00FD163D">
        <w:rPr>
          <w:rFonts w:ascii="Times New Roman" w:hAnsi="Times New Roman" w:cs="Times New Roman"/>
          <w:i/>
          <w:iCs/>
          <w:lang w:eastAsia="ja-JP"/>
        </w:rPr>
        <w:t>t</w:t>
      </w:r>
      <w:r w:rsidRPr="00FD163D">
        <w:rPr>
          <w:rFonts w:ascii="Times New Roman" w:hAnsi="Times New Roman" w:cs="Times New Roman"/>
          <w:lang w:eastAsia="ja-JP"/>
        </w:rPr>
        <w:t>) requires IF oscillators on the A-IoT devices, which requires more power and higher cost. In addition, the extra transmission line enlarges the device footprint. Therefore, SSB backscattering with large frequency shift as in Alt1b/Alt2b is not feasible for device 1 and also questionable for device 2a.</w:t>
      </w:r>
    </w:p>
    <w:p w14:paraId="12484270" w14:textId="77777777" w:rsidR="00856845" w:rsidRPr="00FD163D" w:rsidRDefault="00856845" w:rsidP="00856845">
      <w:pPr>
        <w:jc w:val="both"/>
        <w:rPr>
          <w:rFonts w:ascii="Times New Roman" w:hAnsi="Times New Roman" w:cs="Times New Roman"/>
          <w:lang w:eastAsia="ja-JP"/>
        </w:rPr>
      </w:pPr>
    </w:p>
    <w:p w14:paraId="79296D3E" w14:textId="77777777" w:rsidR="00856845" w:rsidRPr="00FD163D" w:rsidRDefault="00856845" w:rsidP="00856845">
      <w:pPr>
        <w:jc w:val="both"/>
        <w:rPr>
          <w:rFonts w:ascii="Times New Roman" w:hAnsi="Times New Roman" w:cs="Times New Roman"/>
          <w:b/>
          <w:bCs/>
          <w:lang w:eastAsia="ja-JP"/>
        </w:rPr>
      </w:pPr>
      <w:r w:rsidRPr="00FD163D">
        <w:rPr>
          <w:rFonts w:ascii="Times New Roman" w:hAnsi="Times New Roman" w:cs="Times New Roman"/>
          <w:b/>
          <w:bCs/>
          <w:lang w:eastAsia="ja-JP"/>
        </w:rPr>
        <w:t xml:space="preserve">Observation 1: </w:t>
      </w:r>
    </w:p>
    <w:p w14:paraId="4550EA52" w14:textId="77777777" w:rsidR="00856845" w:rsidRPr="00FD163D" w:rsidRDefault="00856845" w:rsidP="00856845">
      <w:pPr>
        <w:pStyle w:val="ListParagraph"/>
        <w:numPr>
          <w:ilvl w:val="0"/>
          <w:numId w:val="36"/>
        </w:numPr>
        <w:ind w:leftChars="0"/>
        <w:jc w:val="both"/>
        <w:rPr>
          <w:rFonts w:ascii="Times New Roman" w:hAnsi="Times New Roman" w:cs="Times New Roman"/>
          <w:b/>
          <w:bCs/>
          <w:lang w:eastAsia="ja-JP"/>
        </w:rPr>
      </w:pPr>
      <w:r w:rsidRPr="00FD163D">
        <w:rPr>
          <w:rFonts w:ascii="Times New Roman" w:hAnsi="Times New Roman" w:cs="Times New Roman"/>
          <w:b/>
          <w:bCs/>
          <w:lang w:eastAsia="ja-JP"/>
        </w:rPr>
        <w:t>DSB backscattering with small frequency shift as in Alt1a/Alt2a is feasible for device 1/2a.</w:t>
      </w:r>
    </w:p>
    <w:p w14:paraId="4C3A1CF0" w14:textId="77777777" w:rsidR="00856845" w:rsidRPr="00FD163D" w:rsidRDefault="00856845" w:rsidP="00856845">
      <w:pPr>
        <w:pStyle w:val="ListParagraph"/>
        <w:numPr>
          <w:ilvl w:val="0"/>
          <w:numId w:val="36"/>
        </w:numPr>
        <w:ind w:leftChars="0"/>
        <w:jc w:val="both"/>
        <w:rPr>
          <w:rFonts w:ascii="Times New Roman" w:hAnsi="Times New Roman" w:cs="Times New Roman"/>
          <w:b/>
          <w:bCs/>
          <w:lang w:eastAsia="ja-JP"/>
        </w:rPr>
      </w:pPr>
      <w:r w:rsidRPr="00FD163D">
        <w:rPr>
          <w:rFonts w:ascii="Times New Roman" w:hAnsi="Times New Roman" w:cs="Times New Roman"/>
          <w:b/>
          <w:bCs/>
          <w:lang w:eastAsia="ja-JP"/>
        </w:rPr>
        <w:t>SSB backscattering with large frequency shift as in Alt1b/Alt2b is not feasible for device 1 and also questionable for device 2a.</w:t>
      </w:r>
    </w:p>
    <w:p w14:paraId="6C74F229" w14:textId="77777777" w:rsidR="00856845" w:rsidRPr="00FD163D" w:rsidRDefault="00856845" w:rsidP="00856845">
      <w:pPr>
        <w:jc w:val="both"/>
        <w:rPr>
          <w:rFonts w:ascii="Times New Roman" w:hAnsi="Times New Roman" w:cs="Times New Roman"/>
          <w:lang w:eastAsia="ja-JP"/>
        </w:rPr>
      </w:pPr>
    </w:p>
    <w:p w14:paraId="5D7AF9F7" w14:textId="77777777"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1:</w:t>
      </w:r>
    </w:p>
    <w:p w14:paraId="51D4684C" w14:textId="77777777" w:rsidR="00856845" w:rsidRPr="00FD163D" w:rsidRDefault="00856845" w:rsidP="00856845">
      <w:pPr>
        <w:pStyle w:val="ListParagraph"/>
        <w:numPr>
          <w:ilvl w:val="0"/>
          <w:numId w:val="36"/>
        </w:numPr>
        <w:ind w:leftChars="0"/>
        <w:jc w:val="both"/>
        <w:rPr>
          <w:rFonts w:ascii="Times New Roman" w:hAnsi="Times New Roman" w:cs="Times New Roman"/>
          <w:b/>
          <w:bCs/>
          <w:lang w:eastAsia="ja-JP"/>
        </w:rPr>
      </w:pPr>
      <w:r w:rsidRPr="00FD163D">
        <w:rPr>
          <w:rFonts w:ascii="Times New Roman" w:hAnsi="Times New Roman" w:cs="Times New Roman"/>
          <w:b/>
          <w:bCs/>
          <w:lang w:eastAsia="ja-JP"/>
        </w:rPr>
        <w:t>Study CW-BL and BL in the same or different carrier frequency for device 1/2a.</w:t>
      </w:r>
    </w:p>
    <w:p w14:paraId="5CB21734" w14:textId="77777777" w:rsidR="00856845" w:rsidRPr="00FD163D" w:rsidRDefault="00856845" w:rsidP="00856845">
      <w:pPr>
        <w:jc w:val="both"/>
        <w:rPr>
          <w:rFonts w:ascii="Times New Roman" w:hAnsi="Times New Roman" w:cs="Times New Roman"/>
          <w:lang w:eastAsia="ja-JP"/>
        </w:rPr>
      </w:pPr>
    </w:p>
    <w:p w14:paraId="37311FCD" w14:textId="77777777" w:rsidR="00856845" w:rsidRPr="00FD163D" w:rsidRDefault="00856845" w:rsidP="00856845">
      <w:pPr>
        <w:pStyle w:val="Heading3"/>
        <w:numPr>
          <w:ilvl w:val="2"/>
          <w:numId w:val="38"/>
        </w:numPr>
        <w:ind w:leftChars="0"/>
        <w:rPr>
          <w:rFonts w:ascii="Times New Roman" w:hAnsi="Times New Roman" w:cs="Times New Roman"/>
          <w:b/>
          <w:lang w:eastAsia="ja-JP"/>
        </w:rPr>
      </w:pPr>
      <w:r w:rsidRPr="00FD163D">
        <w:rPr>
          <w:rFonts w:ascii="Times New Roman" w:hAnsi="Times New Roman" w:cs="Times New Roman"/>
          <w:b/>
          <w:lang w:eastAsia="ja-JP"/>
        </w:rPr>
        <w:t xml:space="preserve">CW-BL waveform and transmitter design </w:t>
      </w:r>
    </w:p>
    <w:p w14:paraId="729DC340" w14:textId="77777777" w:rsidR="00856845" w:rsidRPr="00FD163D" w:rsidRDefault="00856845" w:rsidP="00856845">
      <w:pPr>
        <w:jc w:val="both"/>
        <w:rPr>
          <w:rFonts w:ascii="Times New Roman" w:hAnsi="Times New Roman" w:cs="Times New Roman"/>
          <w:lang w:eastAsia="ja-JP"/>
        </w:rPr>
      </w:pPr>
    </w:p>
    <w:p w14:paraId="29586EE7" w14:textId="77777777" w:rsidR="00856845" w:rsidRPr="00FD163D" w:rsidRDefault="00856845" w:rsidP="00856845">
      <w:pPr>
        <w:jc w:val="both"/>
        <w:rPr>
          <w:rFonts w:ascii="Times New Roman" w:hAnsi="Times New Roman" w:cs="Times New Roman"/>
          <w:lang w:val="en-GB" w:eastAsia="ja-JP"/>
        </w:rPr>
      </w:pPr>
      <w:r w:rsidRPr="00FD163D">
        <w:rPr>
          <w:rFonts w:ascii="Times New Roman" w:hAnsi="Times New Roman" w:cs="Times New Roman"/>
          <w:lang w:val="en-GB" w:eastAsia="ja-JP"/>
        </w:rPr>
        <w:t>The CW-BL waveform is illustrated as Figure 3, which can be based on</w:t>
      </w:r>
    </w:p>
    <w:p w14:paraId="40A3691D" w14:textId="77777777" w:rsidR="00856845" w:rsidRPr="00FD163D" w:rsidRDefault="00856845" w:rsidP="00856845">
      <w:pPr>
        <w:pStyle w:val="ListParagraph"/>
        <w:numPr>
          <w:ilvl w:val="0"/>
          <w:numId w:val="33"/>
        </w:numPr>
        <w:ind w:leftChars="0"/>
        <w:jc w:val="both"/>
        <w:rPr>
          <w:rFonts w:ascii="Times New Roman" w:hAnsi="Times New Roman" w:cs="Times New Roman"/>
          <w:lang w:val="en-GB" w:eastAsia="ja-JP"/>
        </w:rPr>
      </w:pPr>
      <w:r w:rsidRPr="00FD163D">
        <w:rPr>
          <w:rFonts w:ascii="Times New Roman" w:hAnsi="Times New Roman" w:cs="Times New Roman"/>
          <w:lang w:val="en-GB" w:eastAsia="ja-JP"/>
        </w:rPr>
        <w:lastRenderedPageBreak/>
        <w:t>single-tone CW</w:t>
      </w:r>
    </w:p>
    <w:p w14:paraId="5804452A" w14:textId="77777777" w:rsidR="00856845" w:rsidRPr="00FD163D" w:rsidRDefault="00856845" w:rsidP="00856845">
      <w:pPr>
        <w:pStyle w:val="ListParagraph"/>
        <w:numPr>
          <w:ilvl w:val="0"/>
          <w:numId w:val="33"/>
        </w:numPr>
        <w:ind w:leftChars="0"/>
        <w:jc w:val="both"/>
        <w:rPr>
          <w:rFonts w:ascii="Times New Roman" w:hAnsi="Times New Roman" w:cs="Times New Roman"/>
          <w:lang w:val="en-GB" w:eastAsia="ja-JP"/>
        </w:rPr>
      </w:pPr>
      <w:r w:rsidRPr="00FD163D">
        <w:rPr>
          <w:rFonts w:ascii="Times New Roman" w:hAnsi="Times New Roman" w:cs="Times New Roman"/>
          <w:lang w:val="en-GB" w:eastAsia="ja-JP"/>
        </w:rPr>
        <w:t>multi-tone CW, where furthermore it can have</w:t>
      </w:r>
    </w:p>
    <w:p w14:paraId="36DE4EF9" w14:textId="77777777" w:rsidR="00856845" w:rsidRPr="00FD163D" w:rsidRDefault="00856845" w:rsidP="00856845">
      <w:pPr>
        <w:pStyle w:val="ListParagraph"/>
        <w:numPr>
          <w:ilvl w:val="1"/>
          <w:numId w:val="44"/>
        </w:numPr>
        <w:ind w:leftChars="0" w:left="720"/>
        <w:jc w:val="both"/>
        <w:rPr>
          <w:rFonts w:ascii="Times New Roman" w:hAnsi="Times New Roman" w:cs="Times New Roman"/>
          <w:lang w:val="en-GB" w:eastAsia="ja-JP"/>
        </w:rPr>
      </w:pPr>
      <w:r w:rsidRPr="00FD163D">
        <w:rPr>
          <w:rFonts w:ascii="Times New Roman" w:hAnsi="Times New Roman" w:cs="Times New Roman"/>
          <w:lang w:val="en-GB" w:eastAsia="ja-JP"/>
        </w:rPr>
        <w:t>unmodulated continuous or discontinuous multiple tones, or</w:t>
      </w:r>
    </w:p>
    <w:p w14:paraId="098883D2" w14:textId="77777777" w:rsidR="00856845" w:rsidRPr="00FD163D" w:rsidRDefault="00856845" w:rsidP="00856845">
      <w:pPr>
        <w:pStyle w:val="ListParagraph"/>
        <w:numPr>
          <w:ilvl w:val="1"/>
          <w:numId w:val="44"/>
        </w:numPr>
        <w:ind w:leftChars="0" w:left="720"/>
        <w:jc w:val="both"/>
        <w:rPr>
          <w:rFonts w:ascii="Times New Roman" w:hAnsi="Times New Roman" w:cs="Times New Roman"/>
          <w:lang w:val="en-GB" w:eastAsia="ja-JP"/>
        </w:rPr>
      </w:pPr>
      <w:r w:rsidRPr="00FD163D">
        <w:rPr>
          <w:rFonts w:ascii="Times New Roman" w:hAnsi="Times New Roman" w:cs="Times New Roman"/>
          <w:lang w:val="en-GB" w:eastAsia="ja-JP"/>
        </w:rPr>
        <w:t>modulated multiple tones as OFDM signals</w:t>
      </w:r>
    </w:p>
    <w:p w14:paraId="5535CF34" w14:textId="77777777" w:rsidR="00856845" w:rsidRPr="00FD163D" w:rsidRDefault="00856845" w:rsidP="00856845">
      <w:pPr>
        <w:jc w:val="center"/>
        <w:rPr>
          <w:rFonts w:ascii="Times New Roman" w:hAnsi="Times New Roman" w:cs="Times New Roman"/>
          <w:lang w:val="en-GB" w:eastAsia="ja-JP"/>
        </w:rPr>
      </w:pPr>
      <w:r w:rsidRPr="00FD163D">
        <w:rPr>
          <w:rFonts w:ascii="Times New Roman" w:hAnsi="Times New Roman" w:cs="Times New Roman"/>
          <w:noProof/>
        </w:rPr>
        <w:drawing>
          <wp:inline distT="0" distB="0" distL="0" distR="0" wp14:anchorId="5D4F1D35" wp14:editId="3F207390">
            <wp:extent cx="2292364" cy="2391292"/>
            <wp:effectExtent l="0" t="0" r="0" b="9525"/>
            <wp:docPr id="184591844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92364" cy="2391292"/>
                    </a:xfrm>
                    <a:prstGeom prst="rect">
                      <a:avLst/>
                    </a:prstGeom>
                    <a:noFill/>
                    <a:ln>
                      <a:noFill/>
                    </a:ln>
                  </pic:spPr>
                </pic:pic>
              </a:graphicData>
            </a:graphic>
          </wp:inline>
        </w:drawing>
      </w:r>
    </w:p>
    <w:p w14:paraId="0C5AD569" w14:textId="77777777" w:rsidR="00856845" w:rsidRPr="00FD163D" w:rsidRDefault="00856845" w:rsidP="00856845">
      <w:pPr>
        <w:jc w:val="center"/>
        <w:rPr>
          <w:rFonts w:ascii="Times New Roman" w:hAnsi="Times New Roman" w:cs="Times New Roman"/>
          <w:b/>
          <w:bCs/>
          <w:lang w:val="en-GB" w:eastAsia="ja-JP"/>
        </w:rPr>
      </w:pPr>
      <w:r w:rsidRPr="00FD163D">
        <w:rPr>
          <w:rFonts w:ascii="Times New Roman" w:hAnsi="Times New Roman" w:cs="Times New Roman"/>
          <w:b/>
          <w:bCs/>
          <w:lang w:val="en-GB" w:eastAsia="ja-JP"/>
        </w:rPr>
        <w:t>Figure 3 CW waveform</w:t>
      </w:r>
    </w:p>
    <w:p w14:paraId="13B9D69E" w14:textId="77777777" w:rsidR="00856845" w:rsidRPr="00FD163D" w:rsidRDefault="00856845" w:rsidP="00856845">
      <w:pPr>
        <w:jc w:val="both"/>
        <w:rPr>
          <w:rFonts w:ascii="Times New Roman" w:hAnsi="Times New Roman" w:cs="Times New Roman"/>
          <w:lang w:val="en-GB" w:eastAsia="ja-JP"/>
        </w:rPr>
      </w:pPr>
    </w:p>
    <w:p w14:paraId="5B6B2B16" w14:textId="77777777" w:rsidR="00856845" w:rsidRPr="00FD163D" w:rsidRDefault="00856845" w:rsidP="00856845">
      <w:pPr>
        <w:jc w:val="both"/>
        <w:rPr>
          <w:rFonts w:ascii="Times New Roman" w:hAnsi="Times New Roman" w:cs="Times New Roman"/>
          <w:lang w:val="en-GB" w:eastAsia="ja-JP"/>
        </w:rPr>
      </w:pPr>
      <w:r w:rsidRPr="00FD163D">
        <w:rPr>
          <w:rFonts w:ascii="Times New Roman" w:hAnsi="Times New Roman" w:cs="Times New Roman"/>
          <w:lang w:val="en-GB" w:eastAsia="ja-JP"/>
        </w:rPr>
        <w:t>The single-tone CW is similar as that used in UHF RFID. However, the single-tone CW may suffer from deep fading due to multipath channel. Although the multi-tone CW is beneficial to improve the robustness against fading, the high PAPR of multi-tone CW has to be considered to avoid non-linear distortion at the CW transmitter amplifier. For the reception of backscattering at the reader, the harmonic interference suppression in the frequency shifted BL based on multi-tone CW-BL is more complicated than that of single-tone CW-BL. Compared with multi-tone CW-BL, the single-tone has low complexity and easy for self-interference cancellation, which can be the starting point of the CW-BL waveform.</w:t>
      </w:r>
    </w:p>
    <w:p w14:paraId="3960D3F8" w14:textId="77777777" w:rsidR="00856845" w:rsidRPr="00FD163D" w:rsidRDefault="00856845" w:rsidP="00856845">
      <w:pPr>
        <w:jc w:val="both"/>
        <w:rPr>
          <w:rFonts w:ascii="Times New Roman" w:hAnsi="Times New Roman" w:cs="Times New Roman"/>
          <w:lang w:val="en-GB" w:eastAsia="ja-JP"/>
        </w:rPr>
      </w:pPr>
    </w:p>
    <w:p w14:paraId="52B096ED" w14:textId="77777777"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2:</w:t>
      </w:r>
    </w:p>
    <w:p w14:paraId="5B9AE706" w14:textId="77777777" w:rsidR="00856845" w:rsidRPr="00FD163D" w:rsidRDefault="00856845" w:rsidP="00856845">
      <w:pPr>
        <w:pStyle w:val="ListParagraph"/>
        <w:numPr>
          <w:ilvl w:val="0"/>
          <w:numId w:val="33"/>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t>Study the single-tone and multi-tone waveform for CW-BL.</w:t>
      </w:r>
    </w:p>
    <w:p w14:paraId="609DC4B8" w14:textId="77777777" w:rsidR="00856845" w:rsidRPr="00FD163D" w:rsidRDefault="00856845" w:rsidP="00856845">
      <w:pPr>
        <w:pStyle w:val="ListParagraph"/>
        <w:numPr>
          <w:ilvl w:val="1"/>
          <w:numId w:val="45"/>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 xml:space="preserve">Singe-tone waveform for CW-BL can be the starting point. </w:t>
      </w:r>
    </w:p>
    <w:p w14:paraId="1F90A422" w14:textId="77777777" w:rsidR="00856845" w:rsidRPr="00FD163D" w:rsidRDefault="00856845" w:rsidP="00856845">
      <w:pPr>
        <w:pStyle w:val="ListParagraph"/>
        <w:ind w:leftChars="0" w:left="880"/>
        <w:jc w:val="both"/>
        <w:rPr>
          <w:rFonts w:ascii="Times New Roman" w:hAnsi="Times New Roman" w:cs="Times New Roman"/>
          <w:lang w:val="en-GB" w:eastAsia="ja-JP"/>
        </w:rPr>
      </w:pPr>
    </w:p>
    <w:p w14:paraId="0AF5654D" w14:textId="77777777" w:rsidR="00856845" w:rsidRPr="00FD163D" w:rsidRDefault="00856845" w:rsidP="00856845">
      <w:pPr>
        <w:jc w:val="both"/>
        <w:rPr>
          <w:rFonts w:ascii="Times New Roman" w:hAnsi="Times New Roman" w:cs="Times New Roman"/>
          <w:lang w:val="en-GB" w:eastAsia="ja-JP"/>
        </w:rPr>
      </w:pPr>
      <w:r w:rsidRPr="00FD163D">
        <w:rPr>
          <w:rFonts w:ascii="Times New Roman" w:hAnsi="Times New Roman" w:cs="Times New Roman"/>
          <w:lang w:val="en-GB" w:eastAsia="ja-JP"/>
        </w:rPr>
        <w:t xml:space="preserve">As in Figure 4, the single-tone CW-BL may be generated by using </w:t>
      </w:r>
    </w:p>
    <w:p w14:paraId="033BF040" w14:textId="77777777" w:rsidR="00856845" w:rsidRPr="00FD163D" w:rsidRDefault="00856845" w:rsidP="00856845">
      <w:pPr>
        <w:pStyle w:val="ListParagraph"/>
        <w:numPr>
          <w:ilvl w:val="0"/>
          <w:numId w:val="33"/>
        </w:numPr>
        <w:ind w:leftChars="0"/>
        <w:jc w:val="both"/>
        <w:rPr>
          <w:rFonts w:ascii="Times New Roman" w:hAnsi="Times New Roman" w:cs="Times New Roman"/>
          <w:lang w:val="en-GB" w:eastAsia="ja-JP"/>
        </w:rPr>
      </w:pPr>
      <w:r w:rsidRPr="00FD163D">
        <w:rPr>
          <w:rFonts w:ascii="Times New Roman" w:hAnsi="Times New Roman" w:cs="Times New Roman"/>
          <w:lang w:val="en-GB" w:eastAsia="ja-JP"/>
        </w:rPr>
        <w:t xml:space="preserve">Alt1: Non-OFDM-based transmitter, similar as RFID to tune the RF frequency. </w:t>
      </w:r>
    </w:p>
    <w:p w14:paraId="2D7C8059" w14:textId="77777777" w:rsidR="00856845" w:rsidRPr="00FD163D" w:rsidRDefault="00856845" w:rsidP="00856845">
      <w:pPr>
        <w:pStyle w:val="ListParagraph"/>
        <w:numPr>
          <w:ilvl w:val="0"/>
          <w:numId w:val="33"/>
        </w:numPr>
        <w:ind w:leftChars="0"/>
        <w:jc w:val="both"/>
        <w:rPr>
          <w:rFonts w:ascii="Times New Roman" w:hAnsi="Times New Roman" w:cs="Times New Roman"/>
          <w:lang w:val="en-GB" w:eastAsia="ja-JP"/>
        </w:rPr>
      </w:pPr>
      <w:r w:rsidRPr="00FD163D">
        <w:rPr>
          <w:rFonts w:ascii="Times New Roman" w:hAnsi="Times New Roman" w:cs="Times New Roman"/>
          <w:lang w:val="en-GB" w:eastAsia="ja-JP"/>
        </w:rPr>
        <w:t>Alt2: OFDM-based transmitter, compatible with the NR/LTE transmitter</w:t>
      </w:r>
    </w:p>
    <w:p w14:paraId="1C54998C" w14:textId="77777777" w:rsidR="00856845" w:rsidRPr="00FD163D" w:rsidRDefault="00856845" w:rsidP="00856845">
      <w:pPr>
        <w:jc w:val="both"/>
        <w:rPr>
          <w:rFonts w:ascii="Times New Roman" w:hAnsi="Times New Roman" w:cs="Times New Roman"/>
          <w:lang w:val="en-GB" w:eastAsia="ja-JP"/>
        </w:rPr>
      </w:pPr>
    </w:p>
    <w:p w14:paraId="749357B6" w14:textId="77777777" w:rsidR="00856845" w:rsidRPr="00FD163D" w:rsidRDefault="00856845" w:rsidP="00856845">
      <w:pPr>
        <w:jc w:val="both"/>
        <w:rPr>
          <w:rFonts w:ascii="Times New Roman" w:hAnsi="Times New Roman" w:cs="Times New Roman"/>
          <w:lang w:val="en-GB" w:eastAsia="ja-JP"/>
        </w:rPr>
      </w:pPr>
      <w:r w:rsidRPr="00FD163D">
        <w:rPr>
          <w:rFonts w:ascii="Times New Roman" w:hAnsi="Times New Roman" w:cs="Times New Roman"/>
          <w:lang w:val="en-GB" w:eastAsia="ja-JP"/>
        </w:rPr>
        <w:t xml:space="preserve">For Alt2, a </w:t>
      </w:r>
      <w:r w:rsidRPr="00FD163D">
        <w:rPr>
          <w:rFonts w:ascii="Times New Roman" w:hAnsi="Times New Roman" w:cs="Times New Roman"/>
          <w:lang w:eastAsia="ja-JP"/>
        </w:rPr>
        <w:t xml:space="preserve">phase shift before IFFT can be added to keep the continuous phase even after adding CP for singe-tone CW-BL, as shown in Figure 5, which </w:t>
      </w:r>
      <w:r w:rsidRPr="00FD163D">
        <w:rPr>
          <w:rFonts w:ascii="Times New Roman" w:hAnsi="Times New Roman" w:cs="Times New Roman"/>
          <w:lang w:val="en-GB" w:eastAsia="ja-JP"/>
        </w:rPr>
        <w:t>similar as the way to generate single-tone NPRACH for NB-IoT.</w:t>
      </w:r>
    </w:p>
    <w:p w14:paraId="5398E8BD" w14:textId="77777777" w:rsidR="00856845" w:rsidRPr="00FD163D" w:rsidRDefault="00856845" w:rsidP="00856845">
      <w:pPr>
        <w:jc w:val="both"/>
        <w:rPr>
          <w:rFonts w:ascii="Times New Roman" w:hAnsi="Times New Roman" w:cs="Times New Roman"/>
          <w:lang w:val="en-GB" w:eastAsia="ja-JP"/>
        </w:rPr>
      </w:pPr>
    </w:p>
    <w:p w14:paraId="2C256BCF" w14:textId="77777777" w:rsidR="00856845" w:rsidRPr="00FD163D" w:rsidRDefault="00856845" w:rsidP="00856845">
      <w:pPr>
        <w:jc w:val="center"/>
        <w:rPr>
          <w:rFonts w:ascii="Times New Roman" w:hAnsi="Times New Roman" w:cs="Times New Roman"/>
        </w:rPr>
      </w:pPr>
      <w:r w:rsidRPr="00FD163D">
        <w:rPr>
          <w:rFonts w:ascii="Times New Roman" w:hAnsi="Times New Roman" w:cs="Times New Roman"/>
          <w:noProof/>
        </w:rPr>
        <w:drawing>
          <wp:inline distT="0" distB="0" distL="0" distR="0" wp14:anchorId="5AFE3813" wp14:editId="65BA05CB">
            <wp:extent cx="1612361" cy="933856"/>
            <wp:effectExtent l="0" t="0" r="6985" b="0"/>
            <wp:docPr id="116524756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21481" cy="939138"/>
                    </a:xfrm>
                    <a:prstGeom prst="rect">
                      <a:avLst/>
                    </a:prstGeom>
                    <a:noFill/>
                    <a:ln>
                      <a:noFill/>
                    </a:ln>
                  </pic:spPr>
                </pic:pic>
              </a:graphicData>
            </a:graphic>
          </wp:inline>
        </w:drawing>
      </w:r>
      <w:r w:rsidRPr="00FD163D">
        <w:rPr>
          <w:rFonts w:ascii="Times New Roman" w:hAnsi="Times New Roman" w:cs="Times New Roman"/>
        </w:rPr>
        <w:t xml:space="preserve"> </w:t>
      </w:r>
      <w:r w:rsidRPr="00FD163D">
        <w:rPr>
          <w:rFonts w:ascii="Times New Roman" w:hAnsi="Times New Roman" w:cs="Times New Roman"/>
        </w:rPr>
        <w:tab/>
      </w:r>
      <w:r w:rsidRPr="00FD163D">
        <w:rPr>
          <w:rFonts w:ascii="Times New Roman" w:hAnsi="Times New Roman" w:cs="Times New Roman"/>
        </w:rPr>
        <w:tab/>
      </w:r>
      <w:r w:rsidRPr="00FD163D">
        <w:rPr>
          <w:rFonts w:ascii="Times New Roman" w:hAnsi="Times New Roman" w:cs="Times New Roman"/>
        </w:rPr>
        <w:tab/>
      </w:r>
      <w:r w:rsidRPr="00FD163D">
        <w:rPr>
          <w:rFonts w:ascii="Times New Roman" w:hAnsi="Times New Roman" w:cs="Times New Roman"/>
        </w:rPr>
        <w:tab/>
      </w:r>
      <w:r w:rsidRPr="00FD163D">
        <w:rPr>
          <w:rFonts w:ascii="Times New Roman" w:hAnsi="Times New Roman" w:cs="Times New Roman"/>
          <w:noProof/>
        </w:rPr>
        <w:drawing>
          <wp:inline distT="0" distB="0" distL="0" distR="0" wp14:anchorId="2C7D353B" wp14:editId="5A6FF545">
            <wp:extent cx="1633367" cy="943583"/>
            <wp:effectExtent l="0" t="0" r="5080" b="9525"/>
            <wp:docPr id="9235327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42094" cy="948624"/>
                    </a:xfrm>
                    <a:prstGeom prst="rect">
                      <a:avLst/>
                    </a:prstGeom>
                    <a:noFill/>
                    <a:ln>
                      <a:noFill/>
                    </a:ln>
                  </pic:spPr>
                </pic:pic>
              </a:graphicData>
            </a:graphic>
          </wp:inline>
        </w:drawing>
      </w:r>
    </w:p>
    <w:p w14:paraId="32A5B32D" w14:textId="77777777" w:rsidR="00856845" w:rsidRPr="00FD163D" w:rsidRDefault="00856845" w:rsidP="00856845">
      <w:pPr>
        <w:ind w:firstLine="720"/>
        <w:jc w:val="center"/>
        <w:rPr>
          <w:rFonts w:ascii="Times New Roman" w:hAnsi="Times New Roman" w:cs="Times New Roman"/>
          <w:lang w:val="en-GB" w:eastAsia="ja-JP"/>
        </w:rPr>
      </w:pPr>
      <w:r w:rsidRPr="00FD163D">
        <w:rPr>
          <w:rFonts w:ascii="Times New Roman" w:hAnsi="Times New Roman" w:cs="Times New Roman"/>
        </w:rPr>
        <w:lastRenderedPageBreak/>
        <w:t xml:space="preserve"> </w:t>
      </w:r>
      <w:r w:rsidRPr="00FD163D">
        <w:rPr>
          <w:rFonts w:ascii="Times New Roman" w:hAnsi="Times New Roman" w:cs="Times New Roman"/>
          <w:lang w:val="en-GB" w:eastAsia="ja-JP"/>
        </w:rPr>
        <w:t>Alt1 Non-OFDM-based CW-BL transmitter</w:t>
      </w:r>
      <w:r w:rsidRPr="00FD163D">
        <w:rPr>
          <w:rFonts w:ascii="Times New Roman" w:hAnsi="Times New Roman" w:cs="Times New Roman"/>
          <w:lang w:val="en-GB" w:eastAsia="ja-JP"/>
        </w:rPr>
        <w:tab/>
      </w:r>
      <w:r w:rsidRPr="00FD163D">
        <w:rPr>
          <w:rFonts w:ascii="Times New Roman" w:hAnsi="Times New Roman" w:cs="Times New Roman"/>
          <w:lang w:val="en-GB" w:eastAsia="ja-JP"/>
        </w:rPr>
        <w:tab/>
        <w:t xml:space="preserve">Atl2 OFDM-based CW-BL transmitter </w:t>
      </w:r>
    </w:p>
    <w:p w14:paraId="19D78A0F" w14:textId="77777777" w:rsidR="00856845" w:rsidRPr="00FD163D" w:rsidRDefault="00856845" w:rsidP="00856845">
      <w:pPr>
        <w:jc w:val="center"/>
        <w:rPr>
          <w:rFonts w:ascii="Times New Roman" w:hAnsi="Times New Roman" w:cs="Times New Roman"/>
          <w:b/>
          <w:bCs/>
          <w:lang w:val="en-GB" w:eastAsia="ja-JP"/>
        </w:rPr>
      </w:pPr>
    </w:p>
    <w:p w14:paraId="7CD82A93" w14:textId="77777777" w:rsidR="00856845" w:rsidRPr="00FD163D" w:rsidRDefault="00856845" w:rsidP="00856845">
      <w:pPr>
        <w:jc w:val="center"/>
        <w:rPr>
          <w:rFonts w:ascii="Times New Roman" w:hAnsi="Times New Roman" w:cs="Times New Roman"/>
          <w:b/>
          <w:bCs/>
          <w:lang w:val="en-GB" w:eastAsia="ja-JP"/>
        </w:rPr>
      </w:pPr>
      <w:r w:rsidRPr="00FD163D">
        <w:rPr>
          <w:rFonts w:ascii="Times New Roman" w:hAnsi="Times New Roman" w:cs="Times New Roman"/>
          <w:b/>
          <w:bCs/>
          <w:lang w:val="en-GB" w:eastAsia="ja-JP"/>
        </w:rPr>
        <w:t>Figure 4 CW-BL transmitter</w:t>
      </w:r>
    </w:p>
    <w:p w14:paraId="0BE65466" w14:textId="77777777" w:rsidR="00856845" w:rsidRPr="00FD163D" w:rsidRDefault="00856845" w:rsidP="00856845">
      <w:pPr>
        <w:ind w:firstLine="720"/>
        <w:jc w:val="center"/>
        <w:rPr>
          <w:rFonts w:ascii="Times New Roman" w:hAnsi="Times New Roman" w:cs="Times New Roman"/>
          <w:lang w:val="en-GB" w:eastAsia="ja-JP"/>
        </w:rPr>
      </w:pPr>
    </w:p>
    <w:p w14:paraId="1E407E6F" w14:textId="77777777" w:rsidR="00856845" w:rsidRPr="00FD163D" w:rsidRDefault="00856845" w:rsidP="00856845">
      <w:pPr>
        <w:jc w:val="center"/>
        <w:rPr>
          <w:rFonts w:ascii="Times New Roman" w:hAnsi="Times New Roman" w:cs="Times New Roman"/>
          <w:lang w:val="en-GB" w:eastAsia="ja-JP"/>
        </w:rPr>
      </w:pPr>
      <w:r w:rsidRPr="00FD163D">
        <w:rPr>
          <w:rFonts w:ascii="Times New Roman" w:hAnsi="Times New Roman" w:cs="Times New Roman"/>
          <w:noProof/>
        </w:rPr>
        <w:drawing>
          <wp:inline distT="0" distB="0" distL="0" distR="0" wp14:anchorId="142133EE" wp14:editId="58D1FF76">
            <wp:extent cx="2664694" cy="1755842"/>
            <wp:effectExtent l="0" t="0" r="2540" b="0"/>
            <wp:docPr id="53490415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107" cy="1757432"/>
                    </a:xfrm>
                    <a:prstGeom prst="rect">
                      <a:avLst/>
                    </a:prstGeom>
                    <a:noFill/>
                    <a:ln>
                      <a:noFill/>
                    </a:ln>
                  </pic:spPr>
                </pic:pic>
              </a:graphicData>
            </a:graphic>
          </wp:inline>
        </w:drawing>
      </w:r>
    </w:p>
    <w:p w14:paraId="2B3F36B3" w14:textId="77777777" w:rsidR="00856845" w:rsidRPr="00FD163D" w:rsidRDefault="00856845" w:rsidP="00856845">
      <w:pPr>
        <w:jc w:val="center"/>
        <w:rPr>
          <w:rFonts w:ascii="Times New Roman" w:hAnsi="Times New Roman" w:cs="Times New Roman"/>
          <w:b/>
          <w:bCs/>
          <w:lang w:val="en-GB" w:eastAsia="ja-JP"/>
        </w:rPr>
      </w:pPr>
      <w:r w:rsidRPr="00FD163D">
        <w:rPr>
          <w:rFonts w:ascii="Times New Roman" w:hAnsi="Times New Roman" w:cs="Times New Roman"/>
          <w:b/>
          <w:bCs/>
          <w:lang w:val="en-GB" w:eastAsia="ja-JP"/>
        </w:rPr>
        <w:t>Figure 5 OFDM-based transmitter for single-tone CW-BL</w:t>
      </w:r>
    </w:p>
    <w:p w14:paraId="33224AB8" w14:textId="77777777" w:rsidR="00856845" w:rsidRPr="00FD163D" w:rsidRDefault="00856845" w:rsidP="00856845">
      <w:pPr>
        <w:rPr>
          <w:rFonts w:ascii="Times New Roman" w:hAnsi="Times New Roman" w:cs="Times New Roman"/>
          <w:lang w:val="en-GB" w:eastAsia="ja-JP"/>
        </w:rPr>
      </w:pPr>
    </w:p>
    <w:p w14:paraId="45993894" w14:textId="77777777"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3:</w:t>
      </w:r>
    </w:p>
    <w:p w14:paraId="221C6766" w14:textId="77777777" w:rsidR="00856845" w:rsidRPr="00FD163D" w:rsidRDefault="00856845" w:rsidP="00856845">
      <w:pPr>
        <w:pStyle w:val="ListParagraph"/>
        <w:numPr>
          <w:ilvl w:val="0"/>
          <w:numId w:val="33"/>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t>Study the transmitter for single-tone waveform for CW-BL:</w:t>
      </w:r>
    </w:p>
    <w:p w14:paraId="36B78188" w14:textId="77777777" w:rsidR="00856845" w:rsidRPr="00FD163D" w:rsidRDefault="00856845" w:rsidP="00856845">
      <w:pPr>
        <w:pStyle w:val="ListParagraph"/>
        <w:numPr>
          <w:ilvl w:val="1"/>
          <w:numId w:val="45"/>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Non-OFDM-based transmitter</w:t>
      </w:r>
    </w:p>
    <w:p w14:paraId="38F11134" w14:textId="77777777" w:rsidR="00856845" w:rsidRPr="00FD163D" w:rsidRDefault="00856845" w:rsidP="00856845">
      <w:pPr>
        <w:pStyle w:val="ListParagraph"/>
        <w:numPr>
          <w:ilvl w:val="1"/>
          <w:numId w:val="45"/>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OFDM-based transmitter</w:t>
      </w:r>
    </w:p>
    <w:p w14:paraId="132DC6B8" w14:textId="77777777" w:rsidR="00856845" w:rsidRPr="00FD163D" w:rsidRDefault="00856845" w:rsidP="00856845">
      <w:pPr>
        <w:rPr>
          <w:rFonts w:ascii="Times New Roman" w:hAnsi="Times New Roman" w:cs="Times New Roman"/>
          <w:lang w:val="en-GB" w:eastAsia="ja-JP"/>
        </w:rPr>
      </w:pPr>
    </w:p>
    <w:p w14:paraId="5E2D379D" w14:textId="77777777" w:rsidR="00856845" w:rsidRPr="00FD163D" w:rsidRDefault="00856845" w:rsidP="00856845">
      <w:pPr>
        <w:pStyle w:val="Heading3"/>
        <w:ind w:leftChars="0" w:left="707" w:hangingChars="320" w:hanging="707"/>
        <w:rPr>
          <w:rFonts w:ascii="Times New Roman" w:hAnsi="Times New Roman" w:cs="Times New Roman"/>
          <w:b/>
          <w:lang w:eastAsia="ja-JP"/>
        </w:rPr>
      </w:pPr>
      <w:r w:rsidRPr="00FD163D">
        <w:rPr>
          <w:rFonts w:ascii="Times New Roman" w:hAnsi="Times New Roman" w:cs="Times New Roman"/>
          <w:b/>
          <w:lang w:eastAsia="ja-JP"/>
        </w:rPr>
        <w:t>3.1.3</w:t>
      </w:r>
      <w:r w:rsidRPr="00FD163D">
        <w:rPr>
          <w:rFonts w:ascii="Times New Roman" w:hAnsi="Times New Roman" w:cs="Times New Roman"/>
          <w:b/>
          <w:lang w:eastAsia="ja-JP"/>
        </w:rPr>
        <w:tab/>
        <w:t>Transmission diversity for CW-BL</w:t>
      </w:r>
    </w:p>
    <w:p w14:paraId="07BB79C6" w14:textId="77777777" w:rsidR="00856845" w:rsidRPr="00FD163D" w:rsidRDefault="00856845" w:rsidP="00856845">
      <w:pPr>
        <w:jc w:val="both"/>
        <w:rPr>
          <w:rFonts w:ascii="Times New Roman" w:hAnsi="Times New Roman" w:cs="Times New Roman"/>
          <w:lang w:val="en-GB" w:eastAsia="ja-JP"/>
        </w:rPr>
      </w:pPr>
    </w:p>
    <w:p w14:paraId="3E3B5E72" w14:textId="77777777" w:rsidR="00856845" w:rsidRPr="00FD163D" w:rsidRDefault="00856845" w:rsidP="00856845">
      <w:pPr>
        <w:ind w:firstLine="360"/>
        <w:jc w:val="both"/>
        <w:rPr>
          <w:rFonts w:ascii="Times New Roman" w:hAnsi="Times New Roman" w:cs="Times New Roman"/>
          <w:lang w:val="en-GB" w:eastAsia="ja-JP"/>
        </w:rPr>
      </w:pPr>
      <w:r w:rsidRPr="00FD163D">
        <w:rPr>
          <w:rFonts w:ascii="Times New Roman" w:hAnsi="Times New Roman" w:cs="Times New Roman"/>
          <w:lang w:val="en-GB" w:eastAsia="ja-JP"/>
        </w:rPr>
        <w:t xml:space="preserve">In UHF RFID, the FL and CW-BL is transmitted by selecting one of the multiple subchannels. If FL and/or CW-BL is blocked and the BL cannot reach the reader. The reader will try a different subchannel to transmit the CW-BL. For A-IoT communications, the resources for FL and CW-BL may be separately configured, e.g., FL in FDD-DL and CW/BL in FDD-UL. The transmission waveform and bandwidth may also be different for FL and CW-BL. How to improve the coverage of CW-BL needs to be studied, separate from that of FL. In case of single-tone CW, frequency diversity, such as frequency hopping, can be used to combat with the fast fading, such as Figure 6. Other transmission scheme, such as multi-antenna spatial diversity or multi-point transmission, can be considered as well.  </w:t>
      </w:r>
    </w:p>
    <w:p w14:paraId="06A31A21" w14:textId="77777777" w:rsidR="00856845" w:rsidRPr="00FD163D" w:rsidRDefault="00856845" w:rsidP="00856845">
      <w:pPr>
        <w:jc w:val="both"/>
        <w:rPr>
          <w:rFonts w:ascii="Times New Roman" w:hAnsi="Times New Roman" w:cs="Times New Roman"/>
          <w:lang w:val="en-GB" w:eastAsia="ja-JP"/>
        </w:rPr>
      </w:pPr>
    </w:p>
    <w:p w14:paraId="3A2E07E1" w14:textId="77777777" w:rsidR="00856845" w:rsidRPr="00FD163D" w:rsidRDefault="00856845" w:rsidP="00856845">
      <w:pPr>
        <w:jc w:val="center"/>
        <w:rPr>
          <w:rFonts w:ascii="Times New Roman" w:hAnsi="Times New Roman" w:cs="Times New Roman"/>
          <w:lang w:val="en-GB" w:eastAsia="ja-JP"/>
        </w:rPr>
      </w:pPr>
      <w:r w:rsidRPr="00FD163D">
        <w:rPr>
          <w:rFonts w:ascii="Times New Roman" w:hAnsi="Times New Roman" w:cs="Times New Roman"/>
          <w:noProof/>
        </w:rPr>
        <w:drawing>
          <wp:inline distT="0" distB="0" distL="0" distR="0" wp14:anchorId="0B422F15" wp14:editId="0514EA9C">
            <wp:extent cx="4393349" cy="1731524"/>
            <wp:effectExtent l="0" t="0" r="7620" b="0"/>
            <wp:docPr id="10632867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00326" cy="1734274"/>
                    </a:xfrm>
                    <a:prstGeom prst="rect">
                      <a:avLst/>
                    </a:prstGeom>
                    <a:noFill/>
                    <a:ln>
                      <a:noFill/>
                    </a:ln>
                  </pic:spPr>
                </pic:pic>
              </a:graphicData>
            </a:graphic>
          </wp:inline>
        </w:drawing>
      </w:r>
    </w:p>
    <w:p w14:paraId="12F11CCE" w14:textId="77777777" w:rsidR="00856845" w:rsidRPr="00FD163D" w:rsidRDefault="00856845" w:rsidP="00856845">
      <w:pPr>
        <w:jc w:val="center"/>
        <w:rPr>
          <w:rFonts w:ascii="Times New Roman" w:hAnsi="Times New Roman" w:cs="Times New Roman"/>
          <w:b/>
          <w:bCs/>
          <w:lang w:val="en-GB" w:eastAsia="ja-JP"/>
        </w:rPr>
      </w:pPr>
      <w:r w:rsidRPr="00FD163D">
        <w:rPr>
          <w:rFonts w:ascii="Times New Roman" w:hAnsi="Times New Roman" w:cs="Times New Roman"/>
          <w:b/>
          <w:bCs/>
          <w:lang w:val="en-GB" w:eastAsia="ja-JP"/>
        </w:rPr>
        <w:t>Figure 6 Frequency hopping of CW-BL and BL</w:t>
      </w:r>
    </w:p>
    <w:p w14:paraId="46EACB0D" w14:textId="77777777" w:rsidR="00856845" w:rsidRPr="00FD163D" w:rsidRDefault="00856845" w:rsidP="00856845">
      <w:pPr>
        <w:ind w:firstLine="360"/>
        <w:jc w:val="both"/>
        <w:rPr>
          <w:rFonts w:ascii="Times New Roman" w:hAnsi="Times New Roman" w:cs="Times New Roman"/>
          <w:lang w:val="en-GB" w:eastAsia="ja-JP"/>
        </w:rPr>
      </w:pPr>
      <w:r w:rsidRPr="00FD163D">
        <w:rPr>
          <w:rFonts w:ascii="Times New Roman" w:hAnsi="Times New Roman" w:cs="Times New Roman"/>
          <w:lang w:val="en-GB" w:eastAsia="ja-JP"/>
        </w:rPr>
        <w:t xml:space="preserve"> </w:t>
      </w:r>
    </w:p>
    <w:p w14:paraId="387C7EC0" w14:textId="77777777"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4:</w:t>
      </w:r>
    </w:p>
    <w:p w14:paraId="1B175B1A" w14:textId="77777777" w:rsidR="00856845" w:rsidRPr="00FD163D" w:rsidRDefault="00856845" w:rsidP="00856845">
      <w:pPr>
        <w:pStyle w:val="ListParagraph"/>
        <w:numPr>
          <w:ilvl w:val="0"/>
          <w:numId w:val="33"/>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lastRenderedPageBreak/>
        <w:t>Study the transmission diversity to improve the coverage of CW-BL:</w:t>
      </w:r>
    </w:p>
    <w:p w14:paraId="6A0EB5A1" w14:textId="77777777" w:rsidR="00856845" w:rsidRPr="00FD163D" w:rsidRDefault="00856845" w:rsidP="00856845">
      <w:pPr>
        <w:pStyle w:val="ListParagraph"/>
        <w:numPr>
          <w:ilvl w:val="1"/>
          <w:numId w:val="45"/>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Frequency transmission diversity, such as frequency hopping</w:t>
      </w:r>
    </w:p>
    <w:p w14:paraId="515AE2BD" w14:textId="77777777" w:rsidR="00856845" w:rsidRPr="00FD163D" w:rsidRDefault="00856845" w:rsidP="00856845">
      <w:pPr>
        <w:pStyle w:val="ListParagraph"/>
        <w:numPr>
          <w:ilvl w:val="1"/>
          <w:numId w:val="45"/>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Spatial transmission diversity</w:t>
      </w:r>
    </w:p>
    <w:p w14:paraId="26B9532A" w14:textId="77777777" w:rsidR="00856845" w:rsidRPr="00FD163D" w:rsidRDefault="00856845" w:rsidP="00856845">
      <w:pPr>
        <w:pStyle w:val="ListParagraph"/>
        <w:numPr>
          <w:ilvl w:val="1"/>
          <w:numId w:val="45"/>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 xml:space="preserve">Multi-point transmission </w:t>
      </w:r>
    </w:p>
    <w:p w14:paraId="2EB83851" w14:textId="77777777" w:rsidR="00856845" w:rsidRPr="00FD163D" w:rsidRDefault="00856845" w:rsidP="00856845">
      <w:pPr>
        <w:jc w:val="both"/>
        <w:rPr>
          <w:rFonts w:ascii="Times New Roman" w:hAnsi="Times New Roman" w:cs="Times New Roman"/>
          <w:lang w:val="en-GB" w:eastAsia="ja-JP"/>
        </w:rPr>
      </w:pPr>
    </w:p>
    <w:p w14:paraId="6C554EE5" w14:textId="77777777" w:rsidR="00856845" w:rsidRPr="00FD163D" w:rsidRDefault="00856845" w:rsidP="00856845">
      <w:pPr>
        <w:pStyle w:val="Heading3"/>
        <w:ind w:leftChars="0" w:left="707" w:hangingChars="320" w:hanging="707"/>
        <w:rPr>
          <w:rFonts w:ascii="Times New Roman" w:hAnsi="Times New Roman" w:cs="Times New Roman"/>
          <w:b/>
          <w:lang w:eastAsia="ja-JP"/>
        </w:rPr>
      </w:pPr>
      <w:r w:rsidRPr="00FD163D">
        <w:rPr>
          <w:rFonts w:ascii="Times New Roman" w:hAnsi="Times New Roman" w:cs="Times New Roman"/>
          <w:b/>
          <w:lang w:eastAsia="ja-JP"/>
        </w:rPr>
        <w:t>3.1.4</w:t>
      </w:r>
      <w:r w:rsidRPr="00FD163D">
        <w:rPr>
          <w:rFonts w:ascii="Times New Roman" w:hAnsi="Times New Roman" w:cs="Times New Roman"/>
          <w:b/>
          <w:lang w:eastAsia="ja-JP"/>
        </w:rPr>
        <w:tab/>
        <w:t>Resource allocation for CW-BL</w:t>
      </w:r>
    </w:p>
    <w:p w14:paraId="1FC08E5F" w14:textId="77777777" w:rsidR="00856845" w:rsidRPr="00FD163D" w:rsidRDefault="00856845" w:rsidP="00856845">
      <w:pPr>
        <w:jc w:val="both"/>
        <w:rPr>
          <w:rFonts w:ascii="Times New Roman" w:hAnsi="Times New Roman" w:cs="Times New Roman"/>
          <w:lang w:eastAsia="ja-JP"/>
        </w:rPr>
      </w:pPr>
    </w:p>
    <w:p w14:paraId="39228AA2" w14:textId="65E74B05" w:rsidR="00856845" w:rsidRPr="00FD163D" w:rsidRDefault="00856845" w:rsidP="00856845">
      <w:pPr>
        <w:ind w:firstLine="360"/>
        <w:jc w:val="both"/>
        <w:rPr>
          <w:rFonts w:ascii="Times New Roman" w:hAnsi="Times New Roman" w:cs="Times New Roman"/>
          <w:lang w:eastAsia="ja-JP"/>
        </w:rPr>
      </w:pPr>
      <w:r w:rsidRPr="00FD163D">
        <w:rPr>
          <w:rFonts w:ascii="Times New Roman" w:hAnsi="Times New Roman" w:cs="Times New Roman"/>
          <w:lang w:eastAsia="ja-JP"/>
        </w:rPr>
        <w:t>The CW-BL may be transmitted by BS/reader in Topology 1, UE/reader in Topology 2, or a separate node from that of reader. If it is transmitted by UE/reader or a separate node, the starting time and duration/length to transmit the CW-BL may need to be coordinated by BS for the reader to monitor the BL.  The frequency domain resources allocated for the CW-BL also needs to consider the allowed frequency shift of BL</w:t>
      </w:r>
      <w:r w:rsidR="00F40B5B">
        <w:rPr>
          <w:rFonts w:ascii="Times New Roman" w:hAnsi="Times New Roman" w:cs="Times New Roman"/>
          <w:lang w:eastAsia="ja-JP"/>
        </w:rPr>
        <w:t xml:space="preserve"> and</w:t>
      </w:r>
      <w:r w:rsidR="00F47FF8">
        <w:rPr>
          <w:rFonts w:ascii="Times New Roman" w:hAnsi="Times New Roman" w:cs="Times New Roman"/>
          <w:lang w:eastAsia="ja-JP"/>
        </w:rPr>
        <w:t xml:space="preserve"> required </w:t>
      </w:r>
      <w:r w:rsidR="003B1B66">
        <w:rPr>
          <w:rFonts w:ascii="Times New Roman" w:hAnsi="Times New Roman" w:cs="Times New Roman"/>
          <w:lang w:eastAsia="ja-JP"/>
        </w:rPr>
        <w:t xml:space="preserve">guard band </w:t>
      </w:r>
      <w:r w:rsidR="00F40B5B">
        <w:rPr>
          <w:rFonts w:ascii="Times New Roman" w:hAnsi="Times New Roman" w:cs="Times New Roman"/>
          <w:lang w:eastAsia="ja-JP"/>
        </w:rPr>
        <w:t>for</w:t>
      </w:r>
      <w:r w:rsidR="003B1B66">
        <w:rPr>
          <w:rFonts w:ascii="Times New Roman" w:hAnsi="Times New Roman" w:cs="Times New Roman"/>
          <w:lang w:eastAsia="ja-JP"/>
        </w:rPr>
        <w:t xml:space="preserve"> the coexistent legacy DL/UL signals</w:t>
      </w:r>
      <w:r w:rsidR="0006671A">
        <w:rPr>
          <w:rFonts w:ascii="Times New Roman" w:hAnsi="Times New Roman" w:cs="Times New Roman"/>
          <w:lang w:eastAsia="ja-JP"/>
        </w:rPr>
        <w:t xml:space="preserve"> </w:t>
      </w:r>
      <w:r w:rsidR="00F40B5B">
        <w:rPr>
          <w:rFonts w:ascii="Times New Roman" w:hAnsi="Times New Roman" w:cs="Times New Roman"/>
          <w:lang w:eastAsia="ja-JP"/>
        </w:rPr>
        <w:t>for</w:t>
      </w:r>
      <w:r w:rsidR="0006671A">
        <w:rPr>
          <w:rFonts w:ascii="Times New Roman" w:hAnsi="Times New Roman" w:cs="Times New Roman"/>
          <w:lang w:eastAsia="ja-JP"/>
        </w:rPr>
        <w:t xml:space="preserve"> inband operation</w:t>
      </w:r>
      <w:r w:rsidR="00F40B5B">
        <w:rPr>
          <w:rFonts w:ascii="Times New Roman" w:hAnsi="Times New Roman" w:cs="Times New Roman"/>
          <w:lang w:eastAsia="ja-JP"/>
        </w:rPr>
        <w:t xml:space="preserve"> and the a</w:t>
      </w:r>
      <w:r w:rsidR="00ED460C">
        <w:rPr>
          <w:rFonts w:ascii="Times New Roman" w:hAnsi="Times New Roman" w:cs="Times New Roman"/>
          <w:lang w:eastAsia="ja-JP"/>
        </w:rPr>
        <w:t>d</w:t>
      </w:r>
      <w:r w:rsidR="00F40B5B">
        <w:rPr>
          <w:rFonts w:ascii="Times New Roman" w:hAnsi="Times New Roman" w:cs="Times New Roman"/>
          <w:lang w:eastAsia="ja-JP"/>
        </w:rPr>
        <w:t>jacent</w:t>
      </w:r>
      <w:r w:rsidR="00ED460C">
        <w:rPr>
          <w:rFonts w:ascii="Times New Roman" w:hAnsi="Times New Roman" w:cs="Times New Roman"/>
          <w:lang w:eastAsia="ja-JP"/>
        </w:rPr>
        <w:t xml:space="preserve"> channel leakage interference </w:t>
      </w:r>
      <w:r w:rsidR="00F40B5B">
        <w:rPr>
          <w:rFonts w:ascii="Times New Roman" w:hAnsi="Times New Roman" w:cs="Times New Roman"/>
          <w:lang w:eastAsia="ja-JP"/>
        </w:rPr>
        <w:t>for guardband/standalone operation</w:t>
      </w:r>
      <w:r w:rsidRPr="00FD163D">
        <w:rPr>
          <w:rFonts w:ascii="Times New Roman" w:hAnsi="Times New Roman" w:cs="Times New Roman"/>
          <w:lang w:eastAsia="ja-JP"/>
        </w:rPr>
        <w:t>. In dense scenarios, the BS may need to coordinate the UE/readers or separate nodes for CW transmission power to avoid inter-UE or inter-node interference. In addition, the CW-BL may be power boosted to a single tone. The emission control needs further study to satisfy the RAN4 requirement.</w:t>
      </w:r>
    </w:p>
    <w:p w14:paraId="7D2D448F" w14:textId="77777777" w:rsidR="00856845" w:rsidRPr="00FD163D" w:rsidRDefault="00856845" w:rsidP="00856845">
      <w:pPr>
        <w:jc w:val="both"/>
        <w:rPr>
          <w:rFonts w:ascii="Times New Roman" w:hAnsi="Times New Roman" w:cs="Times New Roman"/>
          <w:lang w:eastAsia="ja-JP"/>
        </w:rPr>
      </w:pPr>
    </w:p>
    <w:p w14:paraId="4CAC2EBD" w14:textId="77777777"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5:</w:t>
      </w:r>
    </w:p>
    <w:p w14:paraId="0489EE31" w14:textId="77777777" w:rsidR="00856845" w:rsidRPr="00FD163D" w:rsidRDefault="00856845" w:rsidP="00856845">
      <w:pPr>
        <w:pStyle w:val="ListParagraph"/>
        <w:numPr>
          <w:ilvl w:val="0"/>
          <w:numId w:val="33"/>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t>Study the resource allocation of CW-BL:</w:t>
      </w:r>
    </w:p>
    <w:p w14:paraId="3A8385FF" w14:textId="77777777" w:rsidR="00856845" w:rsidRPr="00FD163D" w:rsidRDefault="00856845" w:rsidP="00856845">
      <w:pPr>
        <w:pStyle w:val="ListParagraph"/>
        <w:numPr>
          <w:ilvl w:val="1"/>
          <w:numId w:val="45"/>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Time resource allocation, including starting offset and the duration/length.</w:t>
      </w:r>
    </w:p>
    <w:p w14:paraId="62B86A51" w14:textId="77777777" w:rsidR="00856845" w:rsidRPr="00FD163D" w:rsidRDefault="00856845" w:rsidP="00856845">
      <w:pPr>
        <w:pStyle w:val="ListParagraph"/>
        <w:numPr>
          <w:ilvl w:val="1"/>
          <w:numId w:val="45"/>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Freq resource allocation</w:t>
      </w:r>
    </w:p>
    <w:p w14:paraId="57D387BB" w14:textId="77777777" w:rsidR="00856845" w:rsidRPr="00FD163D" w:rsidRDefault="00856845" w:rsidP="00856845">
      <w:pPr>
        <w:pStyle w:val="ListParagraph"/>
        <w:numPr>
          <w:ilvl w:val="1"/>
          <w:numId w:val="45"/>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 xml:space="preserve">Power allocation </w:t>
      </w:r>
    </w:p>
    <w:p w14:paraId="690AF6C2" w14:textId="77777777" w:rsidR="00856845" w:rsidRPr="00FD163D" w:rsidRDefault="00856845" w:rsidP="00856845">
      <w:pPr>
        <w:jc w:val="both"/>
        <w:rPr>
          <w:rFonts w:ascii="Times New Roman" w:hAnsi="Times New Roman" w:cs="Times New Roman"/>
          <w:lang w:eastAsia="ja-JP"/>
        </w:rPr>
      </w:pPr>
    </w:p>
    <w:p w14:paraId="64A96AE8" w14:textId="77777777" w:rsidR="00856845" w:rsidRPr="00FD163D" w:rsidRDefault="00856845" w:rsidP="00856845">
      <w:pPr>
        <w:jc w:val="both"/>
        <w:rPr>
          <w:rFonts w:ascii="Times New Roman" w:hAnsi="Times New Roman" w:cs="Times New Roman"/>
          <w:lang w:eastAsia="ja-JP"/>
        </w:rPr>
      </w:pPr>
    </w:p>
    <w:p w14:paraId="52773ED7" w14:textId="77777777" w:rsidR="00856845" w:rsidRPr="00FD163D" w:rsidRDefault="00856845" w:rsidP="00856845">
      <w:pPr>
        <w:pStyle w:val="Heading2"/>
        <w:numPr>
          <w:ilvl w:val="1"/>
          <w:numId w:val="38"/>
        </w:numPr>
        <w:rPr>
          <w:rFonts w:ascii="Times New Roman" w:hAnsi="Times New Roman" w:cs="Times New Roman"/>
          <w:b/>
          <w:sz w:val="24"/>
          <w:szCs w:val="24"/>
          <w:lang w:eastAsia="ja-JP"/>
        </w:rPr>
      </w:pPr>
      <w:r w:rsidRPr="00FD163D">
        <w:rPr>
          <w:rFonts w:ascii="Times New Roman" w:hAnsi="Times New Roman" w:cs="Times New Roman"/>
          <w:b/>
          <w:sz w:val="24"/>
          <w:szCs w:val="24"/>
          <w:lang w:eastAsia="ja-JP"/>
        </w:rPr>
        <w:t>CW for energy harvesting (CW-EH)</w:t>
      </w:r>
    </w:p>
    <w:p w14:paraId="43B2A1E9" w14:textId="77777777" w:rsidR="00856845" w:rsidRPr="00FD163D" w:rsidRDefault="00856845" w:rsidP="00856845">
      <w:pPr>
        <w:rPr>
          <w:rFonts w:ascii="Times New Roman" w:hAnsi="Times New Roman" w:cs="Times New Roman"/>
          <w:lang w:eastAsia="ja-JP"/>
        </w:rPr>
      </w:pPr>
    </w:p>
    <w:p w14:paraId="36FA3F63" w14:textId="77777777" w:rsidR="00856845" w:rsidRPr="00FD163D" w:rsidRDefault="00856845" w:rsidP="00856845">
      <w:pPr>
        <w:pStyle w:val="Heading3"/>
        <w:ind w:leftChars="0" w:left="707" w:hangingChars="320" w:hanging="707"/>
        <w:rPr>
          <w:rFonts w:ascii="Times New Roman" w:hAnsi="Times New Roman" w:cs="Times New Roman"/>
          <w:b/>
          <w:lang w:eastAsia="ja-JP"/>
        </w:rPr>
      </w:pPr>
      <w:r w:rsidRPr="00FD163D">
        <w:rPr>
          <w:rFonts w:ascii="Times New Roman" w:hAnsi="Times New Roman" w:cs="Times New Roman"/>
          <w:b/>
          <w:lang w:eastAsia="ja-JP"/>
        </w:rPr>
        <w:t>3.2.1</w:t>
      </w:r>
      <w:r w:rsidRPr="00FD163D">
        <w:rPr>
          <w:rFonts w:ascii="Times New Roman" w:hAnsi="Times New Roman" w:cs="Times New Roman"/>
          <w:b/>
          <w:lang w:eastAsia="ja-JP"/>
        </w:rPr>
        <w:tab/>
        <w:t>FDD DL/UL spectrum for CW-EH</w:t>
      </w:r>
    </w:p>
    <w:p w14:paraId="395E8757" w14:textId="77777777" w:rsidR="00856845" w:rsidRPr="00FD163D" w:rsidRDefault="00856845" w:rsidP="00856845">
      <w:pPr>
        <w:rPr>
          <w:rFonts w:ascii="Times New Roman" w:hAnsi="Times New Roman" w:cs="Times New Roman"/>
          <w:lang w:eastAsia="ja-JP"/>
        </w:rPr>
      </w:pPr>
    </w:p>
    <w:p w14:paraId="7A7AEE4B" w14:textId="77777777" w:rsidR="00856845" w:rsidRPr="00FD163D" w:rsidRDefault="00856845" w:rsidP="00856845">
      <w:pPr>
        <w:ind w:firstLine="360"/>
        <w:jc w:val="both"/>
        <w:rPr>
          <w:rFonts w:ascii="Times New Roman" w:hAnsi="Times New Roman" w:cs="Times New Roman"/>
          <w:lang w:eastAsia="ja-JP"/>
        </w:rPr>
      </w:pPr>
      <w:r w:rsidRPr="00FD163D">
        <w:rPr>
          <w:rFonts w:ascii="Times New Roman" w:hAnsi="Times New Roman" w:cs="Times New Roman"/>
          <w:lang w:eastAsia="ja-JP"/>
        </w:rPr>
        <w:t xml:space="preserve">The CW for RF energy harvesting can be considered for charging </w:t>
      </w:r>
      <w:r w:rsidRPr="00FD163D">
        <w:rPr>
          <w:rFonts w:ascii="Times New Roman" w:hAnsi="Times New Roman" w:cs="Times New Roman"/>
          <w:lang w:val="en-GB" w:eastAsia="ja-JP"/>
        </w:rPr>
        <w:t>energy storage of A-IoT devices, including device</w:t>
      </w:r>
      <w:r w:rsidRPr="00FD163D">
        <w:rPr>
          <w:rFonts w:ascii="Times New Roman" w:hAnsi="Times New Roman" w:cs="Times New Roman"/>
          <w:lang w:eastAsia="ja-JP"/>
        </w:rPr>
        <w:t xml:space="preserve"> 1/2a/2b. At the receiver of an A-IoT device, the RF energy harvesting is done by antenna, matching network/bandpass filter, rectifier, low pass filter. Harvested energy can be stored in device and used later to power up integrated circuit or power active RF component to improve rx/tx performance. For some device, such as device 2b, it is possible to consider other types of energy, such as solar,</w:t>
      </w:r>
      <w:r w:rsidRPr="00FD163D">
        <w:rPr>
          <w:rFonts w:ascii="Times New Roman" w:hAnsi="Times New Roman" w:cs="Times New Roman"/>
          <w:color w:val="262626" w:themeColor="text1" w:themeTint="D9"/>
          <w:kern w:val="24"/>
          <w:sz w:val="28"/>
          <w:szCs w:val="28"/>
        </w:rPr>
        <w:t xml:space="preserve"> </w:t>
      </w:r>
      <w:r w:rsidRPr="00FD163D">
        <w:rPr>
          <w:rFonts w:ascii="Times New Roman" w:hAnsi="Times New Roman" w:cs="Times New Roman"/>
          <w:lang w:eastAsia="ja-JP"/>
        </w:rPr>
        <w:t xml:space="preserve">vibration, RF signal, etc.. But it would make system more reliable in terms of energy harvesting by using RF signal as energy source. Although RF Energy harvester might be an issue of implementation, it could have impact on system design especially when the RF signal is provided by controlled RAN entity, e.g., BS, UE, energy node, etc.. </w:t>
      </w:r>
    </w:p>
    <w:p w14:paraId="59149D58" w14:textId="77777777" w:rsidR="00856845" w:rsidRPr="00FD163D" w:rsidRDefault="00856845" w:rsidP="00856845">
      <w:pPr>
        <w:ind w:firstLine="360"/>
        <w:jc w:val="both"/>
        <w:rPr>
          <w:rFonts w:ascii="Times New Roman" w:eastAsia="SimSun" w:hAnsi="Times New Roman" w:cs="Times New Roman"/>
          <w:lang w:eastAsia="zh-CN"/>
        </w:rPr>
      </w:pPr>
    </w:p>
    <w:p w14:paraId="06E51A9B" w14:textId="77777777" w:rsidR="00856845" w:rsidRPr="00FD163D" w:rsidRDefault="00856845" w:rsidP="00856845">
      <w:pPr>
        <w:ind w:firstLine="360"/>
        <w:jc w:val="both"/>
        <w:rPr>
          <w:rFonts w:ascii="Times New Roman" w:hAnsi="Times New Roman" w:cs="Times New Roman"/>
          <w:lang w:eastAsia="ja-JP"/>
        </w:rPr>
      </w:pPr>
      <w:r w:rsidRPr="00FD163D">
        <w:rPr>
          <w:rFonts w:ascii="Times New Roman" w:hAnsi="Times New Roman" w:cs="Times New Roman"/>
          <w:lang w:eastAsia="ja-JP"/>
        </w:rPr>
        <w:t>The CW-EH can be transmitted in FDD-DL or FDD-UL spectrum, as illustrated in Figure 7.</w:t>
      </w:r>
    </w:p>
    <w:p w14:paraId="1E3A536C" w14:textId="77777777" w:rsidR="00856845" w:rsidRPr="00FD163D" w:rsidRDefault="00856845" w:rsidP="00856845">
      <w:pPr>
        <w:ind w:left="360"/>
        <w:jc w:val="both"/>
        <w:rPr>
          <w:rFonts w:ascii="Times New Roman" w:hAnsi="Times New Roman" w:cs="Times New Roman"/>
          <w:lang w:eastAsia="ja-JP"/>
        </w:rPr>
      </w:pPr>
      <w:r w:rsidRPr="00FD163D">
        <w:rPr>
          <w:rFonts w:ascii="Times New Roman" w:hAnsi="Times New Roman" w:cs="Times New Roman"/>
          <w:lang w:eastAsia="ja-JP"/>
        </w:rPr>
        <w:t>Alt1: CW-EH in FDD-DL spectrum</w:t>
      </w:r>
    </w:p>
    <w:p w14:paraId="3E9F2908" w14:textId="77777777" w:rsidR="00856845" w:rsidRPr="00FD163D" w:rsidRDefault="00856845" w:rsidP="00856845">
      <w:pPr>
        <w:pStyle w:val="ListParagraph"/>
        <w:numPr>
          <w:ilvl w:val="0"/>
          <w:numId w:val="36"/>
        </w:numPr>
        <w:ind w:leftChars="0" w:left="720"/>
        <w:jc w:val="both"/>
        <w:rPr>
          <w:rFonts w:ascii="Times New Roman" w:hAnsi="Times New Roman" w:cs="Times New Roman"/>
          <w:lang w:eastAsia="ja-JP"/>
        </w:rPr>
      </w:pPr>
      <w:r w:rsidRPr="00FD163D">
        <w:rPr>
          <w:rFonts w:ascii="Times New Roman" w:hAnsi="Times New Roman" w:cs="Times New Roman"/>
          <w:lang w:eastAsia="ja-JP"/>
        </w:rPr>
        <w:t>Alt1a: CW-EH in FDD-DL + FL in FDD-DL in same carrier</w:t>
      </w:r>
    </w:p>
    <w:p w14:paraId="7AF5E6BA" w14:textId="77777777" w:rsidR="00856845" w:rsidRPr="00FD163D" w:rsidRDefault="00856845" w:rsidP="00856845">
      <w:pPr>
        <w:pStyle w:val="ListParagraph"/>
        <w:numPr>
          <w:ilvl w:val="0"/>
          <w:numId w:val="36"/>
        </w:numPr>
        <w:ind w:leftChars="0" w:left="720"/>
        <w:jc w:val="both"/>
        <w:rPr>
          <w:rFonts w:ascii="Times New Roman" w:hAnsi="Times New Roman" w:cs="Times New Roman"/>
          <w:lang w:eastAsia="ja-JP"/>
        </w:rPr>
      </w:pPr>
      <w:r w:rsidRPr="00FD163D">
        <w:rPr>
          <w:rFonts w:ascii="Times New Roman" w:hAnsi="Times New Roman" w:cs="Times New Roman"/>
          <w:lang w:eastAsia="ja-JP"/>
        </w:rPr>
        <w:t>Alt1b: CW-EH in FDD-DL + FL in FDD-UL in different carriers</w:t>
      </w:r>
    </w:p>
    <w:p w14:paraId="46A17112" w14:textId="77777777" w:rsidR="00856845" w:rsidRPr="00FD163D" w:rsidRDefault="00856845" w:rsidP="00856845">
      <w:pPr>
        <w:ind w:left="360"/>
        <w:jc w:val="both"/>
        <w:rPr>
          <w:rFonts w:ascii="Times New Roman" w:hAnsi="Times New Roman" w:cs="Times New Roman"/>
          <w:lang w:eastAsia="ja-JP"/>
        </w:rPr>
      </w:pPr>
      <w:r w:rsidRPr="00FD163D">
        <w:rPr>
          <w:rFonts w:ascii="Times New Roman" w:hAnsi="Times New Roman" w:cs="Times New Roman"/>
          <w:lang w:eastAsia="ja-JP"/>
        </w:rPr>
        <w:t>Alt2: CW-EH in FDD-UL spectrum</w:t>
      </w:r>
    </w:p>
    <w:p w14:paraId="3A7B90FD" w14:textId="77777777" w:rsidR="00856845" w:rsidRPr="00FD163D" w:rsidRDefault="00856845" w:rsidP="00856845">
      <w:pPr>
        <w:pStyle w:val="ListParagraph"/>
        <w:numPr>
          <w:ilvl w:val="0"/>
          <w:numId w:val="36"/>
        </w:numPr>
        <w:ind w:leftChars="0" w:left="720"/>
        <w:jc w:val="both"/>
        <w:rPr>
          <w:rFonts w:ascii="Times New Roman" w:hAnsi="Times New Roman" w:cs="Times New Roman"/>
          <w:lang w:eastAsia="ja-JP"/>
        </w:rPr>
      </w:pPr>
      <w:r w:rsidRPr="00FD163D">
        <w:rPr>
          <w:rFonts w:ascii="Times New Roman" w:hAnsi="Times New Roman" w:cs="Times New Roman"/>
          <w:lang w:eastAsia="ja-JP"/>
        </w:rPr>
        <w:t>Alt2a: CW-EH in FDD-UL + FL in FDD-UL in same carrier</w:t>
      </w:r>
    </w:p>
    <w:p w14:paraId="3175FE65" w14:textId="77777777" w:rsidR="00856845" w:rsidRPr="00FD163D" w:rsidRDefault="00856845" w:rsidP="00856845">
      <w:pPr>
        <w:pStyle w:val="ListParagraph"/>
        <w:numPr>
          <w:ilvl w:val="0"/>
          <w:numId w:val="36"/>
        </w:numPr>
        <w:ind w:leftChars="0" w:left="720"/>
        <w:jc w:val="both"/>
        <w:rPr>
          <w:rFonts w:ascii="Times New Roman" w:hAnsi="Times New Roman" w:cs="Times New Roman"/>
          <w:lang w:eastAsia="ja-JP"/>
        </w:rPr>
      </w:pPr>
      <w:r w:rsidRPr="00FD163D">
        <w:rPr>
          <w:rFonts w:ascii="Times New Roman" w:hAnsi="Times New Roman" w:cs="Times New Roman"/>
          <w:lang w:eastAsia="ja-JP"/>
        </w:rPr>
        <w:lastRenderedPageBreak/>
        <w:t>Alt2b: CW-EH in FDD-UL + FL in FDD-DL in different carriers</w:t>
      </w:r>
    </w:p>
    <w:p w14:paraId="16AD4348" w14:textId="77777777" w:rsidR="00856845" w:rsidRPr="00FD163D" w:rsidRDefault="00856845" w:rsidP="00856845">
      <w:pPr>
        <w:rPr>
          <w:rFonts w:ascii="Times New Roman" w:hAnsi="Times New Roman" w:cs="Times New Roman"/>
          <w:lang w:eastAsia="ja-JP"/>
        </w:rPr>
      </w:pPr>
    </w:p>
    <w:p w14:paraId="0FFAEBCA" w14:textId="77777777" w:rsidR="00856845" w:rsidRPr="00FD163D" w:rsidRDefault="00856845" w:rsidP="00856845">
      <w:pPr>
        <w:rPr>
          <w:rFonts w:ascii="Times New Roman" w:hAnsi="Times New Roman" w:cs="Times New Roman"/>
          <w:lang w:eastAsia="ja-JP"/>
        </w:rPr>
      </w:pPr>
    </w:p>
    <w:p w14:paraId="28345490" w14:textId="77777777" w:rsidR="00856845" w:rsidRPr="00FD163D" w:rsidRDefault="00856845" w:rsidP="00856845">
      <w:pPr>
        <w:jc w:val="center"/>
        <w:rPr>
          <w:rFonts w:ascii="Times New Roman" w:hAnsi="Times New Roman" w:cs="Times New Roman"/>
          <w:lang w:eastAsia="ja-JP"/>
        </w:rPr>
      </w:pPr>
      <w:r w:rsidRPr="00FD163D">
        <w:rPr>
          <w:rFonts w:ascii="Times New Roman" w:hAnsi="Times New Roman" w:cs="Times New Roman"/>
          <w:noProof/>
        </w:rPr>
        <w:drawing>
          <wp:inline distT="0" distB="0" distL="0" distR="0" wp14:anchorId="0E791C12" wp14:editId="57369742">
            <wp:extent cx="2611715" cy="1026268"/>
            <wp:effectExtent l="0" t="0" r="0" b="2540"/>
            <wp:docPr id="14866235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24933" cy="1031462"/>
                    </a:xfrm>
                    <a:prstGeom prst="rect">
                      <a:avLst/>
                    </a:prstGeom>
                    <a:noFill/>
                    <a:ln>
                      <a:noFill/>
                    </a:ln>
                  </pic:spPr>
                </pic:pic>
              </a:graphicData>
            </a:graphic>
          </wp:inline>
        </w:drawing>
      </w:r>
      <w:r w:rsidRPr="00FD163D">
        <w:rPr>
          <w:rFonts w:ascii="Times New Roman" w:hAnsi="Times New Roman" w:cs="Times New Roman"/>
          <w:lang w:eastAsia="ja-JP"/>
        </w:rPr>
        <w:tab/>
      </w:r>
      <w:r w:rsidRPr="00FD163D">
        <w:rPr>
          <w:rFonts w:ascii="Times New Roman" w:hAnsi="Times New Roman" w:cs="Times New Roman"/>
          <w:lang w:eastAsia="ja-JP"/>
        </w:rPr>
        <w:tab/>
      </w:r>
      <w:r w:rsidRPr="00FD163D">
        <w:rPr>
          <w:rFonts w:ascii="Times New Roman" w:hAnsi="Times New Roman" w:cs="Times New Roman"/>
          <w:noProof/>
        </w:rPr>
        <w:drawing>
          <wp:inline distT="0" distB="0" distL="0" distR="0" wp14:anchorId="6455AC12" wp14:editId="45B71A5C">
            <wp:extent cx="2626563" cy="1037913"/>
            <wp:effectExtent l="0" t="0" r="2540" b="0"/>
            <wp:docPr id="214566459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37851" cy="1042373"/>
                    </a:xfrm>
                    <a:prstGeom prst="rect">
                      <a:avLst/>
                    </a:prstGeom>
                    <a:noFill/>
                    <a:ln>
                      <a:noFill/>
                    </a:ln>
                  </pic:spPr>
                </pic:pic>
              </a:graphicData>
            </a:graphic>
          </wp:inline>
        </w:drawing>
      </w:r>
    </w:p>
    <w:p w14:paraId="7A9CEA48" w14:textId="77777777" w:rsidR="00856845" w:rsidRPr="00FD163D" w:rsidRDefault="00856845" w:rsidP="00856845">
      <w:pPr>
        <w:ind w:left="720" w:firstLine="720"/>
        <w:rPr>
          <w:rFonts w:ascii="Times New Roman" w:hAnsi="Times New Roman" w:cs="Times New Roman"/>
          <w:b/>
          <w:bCs/>
          <w:lang w:eastAsia="ja-JP"/>
        </w:rPr>
      </w:pPr>
      <w:r w:rsidRPr="00FD163D">
        <w:rPr>
          <w:rFonts w:ascii="Times New Roman" w:hAnsi="Times New Roman" w:cs="Times New Roman"/>
          <w:b/>
          <w:bCs/>
          <w:lang w:eastAsia="ja-JP"/>
        </w:rPr>
        <w:t>Alt1a CW-EH and FL in FDD-DL</w:t>
      </w:r>
      <w:r w:rsidRPr="00FD163D">
        <w:rPr>
          <w:rFonts w:ascii="Times New Roman" w:hAnsi="Times New Roman" w:cs="Times New Roman"/>
          <w:lang w:eastAsia="ja-JP"/>
        </w:rPr>
        <w:tab/>
      </w:r>
      <w:r w:rsidRPr="00FD163D">
        <w:rPr>
          <w:rFonts w:ascii="Times New Roman" w:hAnsi="Times New Roman" w:cs="Times New Roman"/>
          <w:lang w:eastAsia="ja-JP"/>
        </w:rPr>
        <w:tab/>
      </w:r>
      <w:r w:rsidRPr="00FD163D">
        <w:rPr>
          <w:rFonts w:ascii="Times New Roman" w:hAnsi="Times New Roman" w:cs="Times New Roman"/>
          <w:lang w:eastAsia="ja-JP"/>
        </w:rPr>
        <w:tab/>
      </w:r>
      <w:r w:rsidRPr="00FD163D">
        <w:rPr>
          <w:rFonts w:ascii="Times New Roman" w:hAnsi="Times New Roman" w:cs="Times New Roman"/>
          <w:b/>
          <w:bCs/>
          <w:lang w:eastAsia="ja-JP"/>
        </w:rPr>
        <w:t>Alt1b</w:t>
      </w:r>
      <w:r w:rsidRPr="00FD163D">
        <w:rPr>
          <w:rFonts w:ascii="Times New Roman" w:hAnsi="Times New Roman" w:cs="Times New Roman"/>
          <w:b/>
          <w:bCs/>
          <w:color w:val="1F497D" w:themeColor="text2"/>
          <w:kern w:val="24"/>
        </w:rPr>
        <w:t xml:space="preserve"> </w:t>
      </w:r>
      <w:r w:rsidRPr="00FD163D">
        <w:rPr>
          <w:rFonts w:ascii="Times New Roman" w:hAnsi="Times New Roman" w:cs="Times New Roman"/>
          <w:b/>
          <w:bCs/>
          <w:lang w:eastAsia="ja-JP"/>
        </w:rPr>
        <w:t>CW-EH in FDD-DL + FL in FDD-UL</w:t>
      </w:r>
    </w:p>
    <w:p w14:paraId="70D4C16B" w14:textId="77777777" w:rsidR="00856845" w:rsidRPr="00FD163D" w:rsidRDefault="00856845" w:rsidP="00856845">
      <w:pPr>
        <w:jc w:val="center"/>
        <w:rPr>
          <w:rFonts w:ascii="Times New Roman" w:hAnsi="Times New Roman" w:cs="Times New Roman"/>
          <w:lang w:eastAsia="ja-JP"/>
        </w:rPr>
      </w:pPr>
      <w:r w:rsidRPr="00FD163D">
        <w:rPr>
          <w:rFonts w:ascii="Times New Roman" w:hAnsi="Times New Roman" w:cs="Times New Roman"/>
          <w:noProof/>
        </w:rPr>
        <w:drawing>
          <wp:inline distT="0" distB="0" distL="0" distR="0" wp14:anchorId="1C7B23E0" wp14:editId="3B1C03CB">
            <wp:extent cx="2611120" cy="1027177"/>
            <wp:effectExtent l="0" t="0" r="0" b="1905"/>
            <wp:docPr id="136593870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20511" cy="1030871"/>
                    </a:xfrm>
                    <a:prstGeom prst="rect">
                      <a:avLst/>
                    </a:prstGeom>
                    <a:noFill/>
                    <a:ln>
                      <a:noFill/>
                    </a:ln>
                  </pic:spPr>
                </pic:pic>
              </a:graphicData>
            </a:graphic>
          </wp:inline>
        </w:drawing>
      </w:r>
      <w:r w:rsidRPr="00FD163D">
        <w:rPr>
          <w:rFonts w:ascii="Times New Roman" w:hAnsi="Times New Roman" w:cs="Times New Roman"/>
          <w:lang w:eastAsia="ja-JP"/>
        </w:rPr>
        <w:tab/>
      </w:r>
      <w:r w:rsidRPr="00FD163D">
        <w:rPr>
          <w:rFonts w:ascii="Times New Roman" w:hAnsi="Times New Roman" w:cs="Times New Roman"/>
          <w:lang w:eastAsia="ja-JP"/>
        </w:rPr>
        <w:tab/>
      </w:r>
      <w:r w:rsidRPr="00FD163D">
        <w:rPr>
          <w:rFonts w:ascii="Times New Roman" w:hAnsi="Times New Roman" w:cs="Times New Roman"/>
          <w:noProof/>
        </w:rPr>
        <w:drawing>
          <wp:inline distT="0" distB="0" distL="0" distR="0" wp14:anchorId="3CCA5E29" wp14:editId="3A8B1573">
            <wp:extent cx="2656343" cy="1055370"/>
            <wp:effectExtent l="0" t="0" r="0" b="0"/>
            <wp:docPr id="165394092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01366" cy="1073258"/>
                    </a:xfrm>
                    <a:prstGeom prst="rect">
                      <a:avLst/>
                    </a:prstGeom>
                    <a:noFill/>
                    <a:ln>
                      <a:noFill/>
                    </a:ln>
                  </pic:spPr>
                </pic:pic>
              </a:graphicData>
            </a:graphic>
          </wp:inline>
        </w:drawing>
      </w:r>
    </w:p>
    <w:p w14:paraId="2D0D0A0D" w14:textId="77777777" w:rsidR="00856845" w:rsidRPr="00FD163D" w:rsidRDefault="00856845" w:rsidP="00856845">
      <w:pPr>
        <w:ind w:left="720" w:firstLine="720"/>
        <w:jc w:val="center"/>
        <w:rPr>
          <w:rFonts w:ascii="Times New Roman" w:hAnsi="Times New Roman" w:cs="Times New Roman"/>
          <w:b/>
          <w:bCs/>
          <w:lang w:eastAsia="ja-JP"/>
        </w:rPr>
      </w:pPr>
      <w:r w:rsidRPr="00FD163D">
        <w:rPr>
          <w:rFonts w:ascii="Times New Roman" w:hAnsi="Times New Roman" w:cs="Times New Roman"/>
          <w:b/>
          <w:bCs/>
          <w:lang w:eastAsia="ja-JP"/>
        </w:rPr>
        <w:t>Alt2a CW-EH and FL in FDD-UL</w:t>
      </w:r>
      <w:r w:rsidRPr="00FD163D">
        <w:rPr>
          <w:rFonts w:ascii="Times New Roman" w:hAnsi="Times New Roman" w:cs="Times New Roman"/>
          <w:lang w:eastAsia="ja-JP"/>
        </w:rPr>
        <w:tab/>
      </w:r>
      <w:r w:rsidRPr="00FD163D">
        <w:rPr>
          <w:rFonts w:ascii="Times New Roman" w:hAnsi="Times New Roman" w:cs="Times New Roman"/>
          <w:lang w:eastAsia="ja-JP"/>
        </w:rPr>
        <w:tab/>
      </w:r>
      <w:r w:rsidRPr="00FD163D">
        <w:rPr>
          <w:rFonts w:ascii="Times New Roman" w:hAnsi="Times New Roman" w:cs="Times New Roman"/>
          <w:lang w:eastAsia="ja-JP"/>
        </w:rPr>
        <w:tab/>
      </w:r>
      <w:r w:rsidRPr="00FD163D">
        <w:rPr>
          <w:rFonts w:ascii="Times New Roman" w:hAnsi="Times New Roman" w:cs="Times New Roman"/>
          <w:b/>
          <w:bCs/>
          <w:lang w:eastAsia="ja-JP"/>
        </w:rPr>
        <w:t>Alt2b</w:t>
      </w:r>
      <w:r w:rsidRPr="00FD163D">
        <w:rPr>
          <w:rFonts w:ascii="Times New Roman" w:hAnsi="Times New Roman" w:cs="Times New Roman"/>
          <w:b/>
          <w:bCs/>
          <w:color w:val="1F497D" w:themeColor="text2"/>
          <w:kern w:val="24"/>
        </w:rPr>
        <w:t xml:space="preserve"> </w:t>
      </w:r>
      <w:r w:rsidRPr="00FD163D">
        <w:rPr>
          <w:rFonts w:ascii="Times New Roman" w:hAnsi="Times New Roman" w:cs="Times New Roman"/>
          <w:b/>
          <w:bCs/>
          <w:lang w:eastAsia="ja-JP"/>
        </w:rPr>
        <w:t>CW-EH in FDD-UL + FL in FDD-DL</w:t>
      </w:r>
    </w:p>
    <w:p w14:paraId="68476904" w14:textId="77777777" w:rsidR="00856845" w:rsidRPr="00FD163D" w:rsidRDefault="00856845" w:rsidP="00856845">
      <w:pPr>
        <w:jc w:val="center"/>
        <w:rPr>
          <w:rFonts w:ascii="Times New Roman" w:hAnsi="Times New Roman" w:cs="Times New Roman"/>
          <w:lang w:eastAsia="ja-JP"/>
        </w:rPr>
      </w:pPr>
      <w:r w:rsidRPr="00FD163D">
        <w:rPr>
          <w:rFonts w:ascii="Times New Roman" w:hAnsi="Times New Roman" w:cs="Times New Roman"/>
          <w:b/>
          <w:bCs/>
          <w:lang w:eastAsia="ja-JP"/>
        </w:rPr>
        <w:t>Figure 7 FDD-DL/UL spectrum for CW-EH and FL</w:t>
      </w:r>
    </w:p>
    <w:p w14:paraId="1694A58F" w14:textId="77777777" w:rsidR="00856845" w:rsidRPr="00FD163D" w:rsidRDefault="00856845" w:rsidP="00856845">
      <w:pPr>
        <w:ind w:firstLine="360"/>
        <w:rPr>
          <w:rFonts w:ascii="Times New Roman" w:hAnsi="Times New Roman" w:cs="Times New Roman"/>
          <w:lang w:eastAsia="ja-JP"/>
        </w:rPr>
      </w:pPr>
    </w:p>
    <w:p w14:paraId="5FA01007" w14:textId="77777777" w:rsidR="00856845" w:rsidRPr="00FD163D" w:rsidRDefault="00856845" w:rsidP="00856845">
      <w:pPr>
        <w:ind w:firstLine="360"/>
        <w:jc w:val="both"/>
        <w:rPr>
          <w:rFonts w:ascii="Times New Roman" w:hAnsi="Times New Roman" w:cs="Times New Roman"/>
          <w:lang w:eastAsia="ja-JP"/>
        </w:rPr>
      </w:pPr>
      <w:r w:rsidRPr="00FD163D">
        <w:rPr>
          <w:rFonts w:ascii="Times New Roman" w:hAnsi="Times New Roman" w:cs="Times New Roman"/>
          <w:lang w:eastAsia="ja-JP"/>
        </w:rPr>
        <w:t>As presented in [4], Alt1 and Alt2 can be considered for both Topology 1 and Topology 2.</w:t>
      </w:r>
      <w:r w:rsidRPr="00FD163D">
        <w:rPr>
          <w:rFonts w:ascii="Times New Roman" w:hAnsi="Times New Roman" w:cs="Times New Roman"/>
          <w:color w:val="262626" w:themeColor="text1" w:themeTint="D9"/>
          <w:kern w:val="24"/>
          <w:sz w:val="28"/>
          <w:szCs w:val="28"/>
        </w:rPr>
        <w:t xml:space="preserve"> </w:t>
      </w:r>
      <w:r w:rsidRPr="00FD163D">
        <w:rPr>
          <w:rFonts w:ascii="Times New Roman" w:hAnsi="Times New Roman" w:cs="Times New Roman"/>
          <w:lang w:eastAsia="ja-JP"/>
        </w:rPr>
        <w:t xml:space="preserve">To harvest RF signal energy, device requires antenna to tune to a certain frequency where it an resonate providing gain. The frequency to which antenna tunes to for EH (say EH freq. </w:t>
      </w:r>
      <m:oMath>
        <m:sSub>
          <m:sSubPr>
            <m:ctrlPr>
              <w:rPr>
                <w:rFonts w:ascii="Cambria Math" w:hAnsi="Cambria Math" w:cs="Times New Roman"/>
                <w:i/>
                <w:iCs/>
                <w:lang w:eastAsia="ja-JP"/>
              </w:rPr>
            </m:ctrlPr>
          </m:sSubPr>
          <m:e>
            <m:r>
              <w:rPr>
                <w:rFonts w:ascii="Cambria Math" w:hAnsi="Cambria Math" w:cs="Times New Roman"/>
                <w:lang w:eastAsia="ja-JP"/>
              </w:rPr>
              <m:t>f</m:t>
            </m:r>
          </m:e>
          <m:sub>
            <m:r>
              <w:rPr>
                <w:rFonts w:ascii="Cambria Math" w:hAnsi="Cambria Math" w:cs="Times New Roman"/>
                <w:lang w:eastAsia="ja-JP"/>
              </w:rPr>
              <m:t>EH</m:t>
            </m:r>
          </m:sub>
        </m:sSub>
      </m:oMath>
      <w:r w:rsidRPr="00FD163D">
        <w:rPr>
          <w:rFonts w:ascii="Times New Roman" w:hAnsi="Times New Roman" w:cs="Times New Roman"/>
          <w:lang w:eastAsia="ja-JP"/>
        </w:rPr>
        <w:t xml:space="preserve">)  could have impact on device RFFE. If </w:t>
      </w:r>
      <m:oMath>
        <m:sSub>
          <m:sSubPr>
            <m:ctrlPr>
              <w:rPr>
                <w:rFonts w:ascii="Cambria Math" w:hAnsi="Cambria Math" w:cs="Times New Roman"/>
                <w:i/>
                <w:iCs/>
                <w:lang w:eastAsia="ja-JP"/>
              </w:rPr>
            </m:ctrlPr>
          </m:sSubPr>
          <m:e>
            <m:r>
              <w:rPr>
                <w:rFonts w:ascii="Cambria Math" w:hAnsi="Cambria Math" w:cs="Times New Roman"/>
                <w:lang w:eastAsia="ja-JP"/>
              </w:rPr>
              <m:t>f</m:t>
            </m:r>
          </m:e>
          <m:sub>
            <m:r>
              <w:rPr>
                <w:rFonts w:ascii="Cambria Math" w:hAnsi="Cambria Math" w:cs="Times New Roman"/>
                <w:lang w:eastAsia="ja-JP"/>
              </w:rPr>
              <m:t>EH</m:t>
            </m:r>
          </m:sub>
        </m:sSub>
      </m:oMath>
      <w:r w:rsidRPr="00FD163D">
        <w:rPr>
          <w:rFonts w:ascii="Times New Roman" w:hAnsi="Times New Roman" w:cs="Times New Roman"/>
          <w:lang w:eastAsia="ja-JP"/>
        </w:rPr>
        <w:t xml:space="preserve"> is different from frequency for that of FL reception, say </w:t>
      </w:r>
      <m:oMath>
        <m:sSub>
          <m:sSubPr>
            <m:ctrlPr>
              <w:rPr>
                <w:rFonts w:ascii="Cambria Math" w:hAnsi="Cambria Math" w:cs="Times New Roman"/>
                <w:lang w:eastAsia="ja-JP"/>
              </w:rPr>
            </m:ctrlPr>
          </m:sSubPr>
          <m:e>
            <m:r>
              <w:rPr>
                <w:rFonts w:ascii="Cambria Math" w:hAnsi="Cambria Math" w:cs="Times New Roman"/>
                <w:lang w:eastAsia="ja-JP"/>
              </w:rPr>
              <m:t>f</m:t>
            </m:r>
          </m:e>
          <m:sub>
            <m:r>
              <w:rPr>
                <w:rFonts w:ascii="Cambria Math" w:hAnsi="Cambria Math" w:cs="Times New Roman"/>
                <w:lang w:eastAsia="ja-JP"/>
              </w:rPr>
              <m:t>c</m:t>
            </m:r>
          </m:sub>
        </m:sSub>
      </m:oMath>
      <w:r w:rsidRPr="00FD163D">
        <w:rPr>
          <w:rFonts w:ascii="Times New Roman" w:hAnsi="Times New Roman" w:cs="Times New Roman"/>
          <w:lang w:eastAsia="ja-JP"/>
        </w:rPr>
        <w:t xml:space="preserve">, the device may need different antennas to receive CW-EH and FL, or need same antenna with RF retuning between receiving CW-EH and FL. If </w:t>
      </w:r>
      <m:oMath>
        <m:sSub>
          <m:sSubPr>
            <m:ctrlPr>
              <w:rPr>
                <w:rFonts w:ascii="Cambria Math" w:hAnsi="Cambria Math" w:cs="Times New Roman"/>
                <w:lang w:eastAsia="ja-JP"/>
              </w:rPr>
            </m:ctrlPr>
          </m:sSubPr>
          <m:e>
            <m:r>
              <w:rPr>
                <w:rFonts w:ascii="Cambria Math" w:hAnsi="Cambria Math" w:cs="Times New Roman"/>
                <w:lang w:eastAsia="ja-JP"/>
              </w:rPr>
              <m:t>f</m:t>
            </m:r>
          </m:e>
          <m:sub>
            <m:r>
              <w:rPr>
                <w:rFonts w:ascii="Cambria Math" w:hAnsi="Cambria Math" w:cs="Times New Roman"/>
                <w:lang w:eastAsia="ja-JP"/>
              </w:rPr>
              <m:t>EH</m:t>
            </m:r>
          </m:sub>
        </m:sSub>
      </m:oMath>
      <w:r w:rsidRPr="00FD163D">
        <w:rPr>
          <w:rFonts w:ascii="Times New Roman" w:hAnsi="Times New Roman" w:cs="Times New Roman"/>
          <w:lang w:eastAsia="ja-JP"/>
        </w:rPr>
        <w:t xml:space="preserve"> is the same or similar to </w:t>
      </w:r>
      <m:oMath>
        <m:sSub>
          <m:sSubPr>
            <m:ctrlPr>
              <w:rPr>
                <w:rFonts w:ascii="Cambria Math" w:hAnsi="Cambria Math" w:cs="Times New Roman"/>
                <w:lang w:eastAsia="ja-JP"/>
              </w:rPr>
            </m:ctrlPr>
          </m:sSubPr>
          <m:e>
            <m:r>
              <w:rPr>
                <w:rFonts w:ascii="Cambria Math" w:hAnsi="Cambria Math" w:cs="Times New Roman"/>
                <w:lang w:eastAsia="ja-JP"/>
              </w:rPr>
              <m:t>f</m:t>
            </m:r>
          </m:e>
          <m:sub>
            <m:r>
              <w:rPr>
                <w:rFonts w:ascii="Cambria Math" w:hAnsi="Cambria Math" w:cs="Times New Roman"/>
                <w:lang w:eastAsia="ja-JP"/>
              </w:rPr>
              <m:t>c</m:t>
            </m:r>
          </m:sub>
        </m:sSub>
      </m:oMath>
      <w:r w:rsidRPr="00FD163D">
        <w:rPr>
          <w:rFonts w:ascii="Times New Roman" w:hAnsi="Times New Roman" w:cs="Times New Roman"/>
          <w:lang w:eastAsia="ja-JP"/>
        </w:rPr>
        <w:t xml:space="preserve">, then, device may work with the same antenna without retuning time gap. For low-cost A-IoT devices, we think Alt1a/Alt2a with the FL and CW-EH in the same carrier is more feasible to share the RF antenna at the A-IoT device receiver, such as Alt1a for Topology 1-Opt1/2 and Topology 2-Opt3 and Alt2a for Topology 1-Opt3 and Topology 2-Opt1/2 in [frame structure]. The CW-EH in Alt1a may be allowed to use high transmission power, e.g., 36dBm, similar as the BS DL; but the CW-EH in Alt2a may use the UE-class transmission power 23dBm.   </w:t>
      </w:r>
    </w:p>
    <w:p w14:paraId="1A93B569" w14:textId="77777777" w:rsidR="00856845" w:rsidRPr="00FD163D" w:rsidRDefault="00856845" w:rsidP="00856845">
      <w:pPr>
        <w:ind w:firstLine="360"/>
        <w:rPr>
          <w:rFonts w:ascii="Times New Roman" w:hAnsi="Times New Roman" w:cs="Times New Roman"/>
          <w:lang w:eastAsia="ja-JP"/>
        </w:rPr>
      </w:pPr>
    </w:p>
    <w:p w14:paraId="2FA340F5" w14:textId="77777777" w:rsidR="00856845" w:rsidRPr="00FD163D" w:rsidRDefault="00856845" w:rsidP="00856845">
      <w:pPr>
        <w:ind w:firstLine="360"/>
        <w:rPr>
          <w:rFonts w:ascii="Times New Roman" w:hAnsi="Times New Roman" w:cs="Times New Roman"/>
          <w:lang w:eastAsia="ja-JP"/>
        </w:rPr>
      </w:pPr>
    </w:p>
    <w:p w14:paraId="24FFB93E" w14:textId="77777777" w:rsidR="00856845" w:rsidRPr="00FD163D" w:rsidRDefault="00856845" w:rsidP="00856845">
      <w:pPr>
        <w:jc w:val="both"/>
        <w:rPr>
          <w:rFonts w:ascii="Times New Roman" w:hAnsi="Times New Roman" w:cs="Times New Roman"/>
          <w:b/>
          <w:bCs/>
          <w:lang w:eastAsia="ja-JP"/>
        </w:rPr>
      </w:pPr>
      <w:r w:rsidRPr="00FD163D">
        <w:rPr>
          <w:rFonts w:ascii="Times New Roman" w:hAnsi="Times New Roman" w:cs="Times New Roman"/>
          <w:b/>
          <w:bCs/>
          <w:lang w:eastAsia="ja-JP"/>
        </w:rPr>
        <w:t xml:space="preserve">Observation 2: </w:t>
      </w:r>
    </w:p>
    <w:p w14:paraId="017248E2" w14:textId="77777777" w:rsidR="00856845" w:rsidRPr="00FD163D" w:rsidRDefault="00856845" w:rsidP="00856845">
      <w:pPr>
        <w:pStyle w:val="ListParagraph"/>
        <w:numPr>
          <w:ilvl w:val="0"/>
          <w:numId w:val="36"/>
        </w:numPr>
        <w:ind w:leftChars="0"/>
        <w:jc w:val="both"/>
        <w:rPr>
          <w:rFonts w:ascii="Times New Roman" w:hAnsi="Times New Roman" w:cs="Times New Roman"/>
          <w:b/>
          <w:bCs/>
          <w:lang w:eastAsia="ja-JP"/>
        </w:rPr>
      </w:pPr>
      <w:r w:rsidRPr="00FD163D">
        <w:rPr>
          <w:rFonts w:ascii="Times New Roman" w:hAnsi="Times New Roman" w:cs="Times New Roman"/>
          <w:b/>
          <w:bCs/>
          <w:lang w:eastAsia="ja-JP"/>
        </w:rPr>
        <w:t>The same antenna may be shared by CW-EH and FL reception for low-cost A-IoT devices.</w:t>
      </w:r>
    </w:p>
    <w:p w14:paraId="1862B2E9" w14:textId="77777777" w:rsidR="00856845" w:rsidRPr="00FD163D" w:rsidRDefault="00856845" w:rsidP="00856845">
      <w:pPr>
        <w:pStyle w:val="ListParagraph"/>
        <w:numPr>
          <w:ilvl w:val="0"/>
          <w:numId w:val="36"/>
        </w:numPr>
        <w:ind w:leftChars="0"/>
        <w:jc w:val="both"/>
        <w:rPr>
          <w:rFonts w:ascii="Times New Roman" w:hAnsi="Times New Roman" w:cs="Times New Roman"/>
          <w:b/>
          <w:bCs/>
          <w:lang w:eastAsia="ja-JP"/>
        </w:rPr>
      </w:pPr>
      <w:r w:rsidRPr="00FD163D">
        <w:rPr>
          <w:rFonts w:ascii="Times New Roman" w:hAnsi="Times New Roman" w:cs="Times New Roman"/>
          <w:b/>
          <w:bCs/>
          <w:lang w:eastAsia="ja-JP"/>
        </w:rPr>
        <w:t xml:space="preserve">The CW-EH and FL can be transmitted in the same carrier frequency without RF retuning. </w:t>
      </w:r>
    </w:p>
    <w:p w14:paraId="1D765FF3" w14:textId="77777777" w:rsidR="00856845" w:rsidRPr="00FD163D" w:rsidRDefault="00856845" w:rsidP="00856845">
      <w:pPr>
        <w:ind w:firstLine="360"/>
        <w:rPr>
          <w:rFonts w:ascii="Times New Roman" w:hAnsi="Times New Roman" w:cs="Times New Roman"/>
          <w:lang w:eastAsia="ja-JP"/>
        </w:rPr>
      </w:pPr>
    </w:p>
    <w:p w14:paraId="614BC14F" w14:textId="77777777"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6:</w:t>
      </w:r>
    </w:p>
    <w:p w14:paraId="3243D598" w14:textId="77777777" w:rsidR="00856845" w:rsidRPr="00FD163D" w:rsidRDefault="00856845" w:rsidP="00856845">
      <w:pPr>
        <w:pStyle w:val="ListParagraph"/>
        <w:numPr>
          <w:ilvl w:val="0"/>
          <w:numId w:val="36"/>
        </w:numPr>
        <w:ind w:leftChars="0"/>
        <w:jc w:val="both"/>
        <w:rPr>
          <w:rFonts w:ascii="Times New Roman" w:hAnsi="Times New Roman" w:cs="Times New Roman"/>
          <w:b/>
          <w:bCs/>
          <w:lang w:eastAsia="ja-JP"/>
        </w:rPr>
      </w:pPr>
      <w:r w:rsidRPr="00FD163D">
        <w:rPr>
          <w:rFonts w:ascii="Times New Roman" w:hAnsi="Times New Roman" w:cs="Times New Roman"/>
          <w:b/>
          <w:bCs/>
          <w:lang w:eastAsia="ja-JP"/>
        </w:rPr>
        <w:t>Study CW-EH and FL in the same or different carrier frequency for device 1/2a/2b.</w:t>
      </w:r>
    </w:p>
    <w:p w14:paraId="6F65FAF0" w14:textId="77777777" w:rsidR="00856845" w:rsidRPr="00FD163D" w:rsidRDefault="00856845" w:rsidP="00856845">
      <w:pPr>
        <w:jc w:val="both"/>
        <w:rPr>
          <w:rFonts w:ascii="Times New Roman" w:hAnsi="Times New Roman" w:cs="Times New Roman"/>
          <w:lang w:eastAsia="ja-JP"/>
        </w:rPr>
      </w:pPr>
    </w:p>
    <w:p w14:paraId="3658B768" w14:textId="77777777" w:rsidR="00856845" w:rsidRPr="00FD163D" w:rsidRDefault="00856845" w:rsidP="00856845">
      <w:pPr>
        <w:pStyle w:val="Heading3"/>
        <w:numPr>
          <w:ilvl w:val="2"/>
          <w:numId w:val="38"/>
        </w:numPr>
        <w:ind w:leftChars="0"/>
        <w:rPr>
          <w:rFonts w:ascii="Times New Roman" w:hAnsi="Times New Roman" w:cs="Times New Roman"/>
          <w:b/>
          <w:lang w:eastAsia="ja-JP"/>
        </w:rPr>
      </w:pPr>
      <w:r w:rsidRPr="00FD163D">
        <w:rPr>
          <w:rFonts w:ascii="Times New Roman" w:hAnsi="Times New Roman" w:cs="Times New Roman"/>
          <w:b/>
          <w:lang w:eastAsia="ja-JP"/>
        </w:rPr>
        <w:t xml:space="preserve">CW-EH waveform and transmitter design </w:t>
      </w:r>
    </w:p>
    <w:p w14:paraId="0480F21E" w14:textId="77777777" w:rsidR="00856845" w:rsidRPr="00FD163D" w:rsidRDefault="00856845" w:rsidP="00856845">
      <w:pPr>
        <w:jc w:val="both"/>
        <w:rPr>
          <w:rFonts w:ascii="Times New Roman" w:hAnsi="Times New Roman" w:cs="Times New Roman"/>
          <w:lang w:eastAsia="ja-JP"/>
        </w:rPr>
      </w:pPr>
    </w:p>
    <w:p w14:paraId="61D51A80" w14:textId="77777777" w:rsidR="00856845" w:rsidRPr="00FD163D" w:rsidRDefault="00856845" w:rsidP="00856845">
      <w:pPr>
        <w:jc w:val="both"/>
        <w:rPr>
          <w:rFonts w:ascii="Times New Roman" w:hAnsi="Times New Roman" w:cs="Times New Roman"/>
          <w:lang w:val="en-GB" w:eastAsia="ja-JP"/>
        </w:rPr>
      </w:pPr>
      <w:r w:rsidRPr="00FD163D">
        <w:rPr>
          <w:rFonts w:ascii="Times New Roman" w:hAnsi="Times New Roman" w:cs="Times New Roman"/>
          <w:lang w:val="en-GB" w:eastAsia="ja-JP"/>
        </w:rPr>
        <w:t>As illustrated as Figure 3, the CW-EH waveform can also consider</w:t>
      </w:r>
    </w:p>
    <w:p w14:paraId="476683C8" w14:textId="77777777" w:rsidR="00856845" w:rsidRPr="00FD163D" w:rsidRDefault="00856845" w:rsidP="00856845">
      <w:pPr>
        <w:pStyle w:val="ListParagraph"/>
        <w:numPr>
          <w:ilvl w:val="0"/>
          <w:numId w:val="33"/>
        </w:numPr>
        <w:ind w:leftChars="0"/>
        <w:jc w:val="both"/>
        <w:rPr>
          <w:rFonts w:ascii="Times New Roman" w:hAnsi="Times New Roman" w:cs="Times New Roman"/>
          <w:lang w:val="en-GB" w:eastAsia="ja-JP"/>
        </w:rPr>
      </w:pPr>
      <w:r w:rsidRPr="00FD163D">
        <w:rPr>
          <w:rFonts w:ascii="Times New Roman" w:hAnsi="Times New Roman" w:cs="Times New Roman"/>
          <w:lang w:val="en-GB" w:eastAsia="ja-JP"/>
        </w:rPr>
        <w:lastRenderedPageBreak/>
        <w:t>single-tone CW</w:t>
      </w:r>
    </w:p>
    <w:p w14:paraId="42DA5CFB" w14:textId="77777777" w:rsidR="00856845" w:rsidRPr="00FD163D" w:rsidRDefault="00856845" w:rsidP="00856845">
      <w:pPr>
        <w:pStyle w:val="ListParagraph"/>
        <w:numPr>
          <w:ilvl w:val="0"/>
          <w:numId w:val="33"/>
        </w:numPr>
        <w:ind w:leftChars="0"/>
        <w:jc w:val="both"/>
        <w:rPr>
          <w:rFonts w:ascii="Times New Roman" w:hAnsi="Times New Roman" w:cs="Times New Roman"/>
          <w:lang w:val="en-GB" w:eastAsia="ja-JP"/>
        </w:rPr>
      </w:pPr>
      <w:r w:rsidRPr="00FD163D">
        <w:rPr>
          <w:rFonts w:ascii="Times New Roman" w:hAnsi="Times New Roman" w:cs="Times New Roman"/>
          <w:lang w:val="en-GB" w:eastAsia="ja-JP"/>
        </w:rPr>
        <w:t>multi-tone CW, where furthermore it can have</w:t>
      </w:r>
    </w:p>
    <w:p w14:paraId="4E2DF468" w14:textId="77777777" w:rsidR="00856845" w:rsidRPr="00FD163D" w:rsidRDefault="00856845" w:rsidP="00856845">
      <w:pPr>
        <w:pStyle w:val="ListParagraph"/>
        <w:numPr>
          <w:ilvl w:val="1"/>
          <w:numId w:val="44"/>
        </w:numPr>
        <w:ind w:leftChars="0" w:left="720"/>
        <w:jc w:val="both"/>
        <w:rPr>
          <w:rFonts w:ascii="Times New Roman" w:hAnsi="Times New Roman" w:cs="Times New Roman"/>
          <w:lang w:val="en-GB" w:eastAsia="ja-JP"/>
        </w:rPr>
      </w:pPr>
      <w:r w:rsidRPr="00FD163D">
        <w:rPr>
          <w:rFonts w:ascii="Times New Roman" w:hAnsi="Times New Roman" w:cs="Times New Roman"/>
          <w:lang w:val="en-GB" w:eastAsia="ja-JP"/>
        </w:rPr>
        <w:t>unmodulated continuous or discontinuous multiple tones</w:t>
      </w:r>
    </w:p>
    <w:p w14:paraId="540610D9" w14:textId="77777777" w:rsidR="00856845" w:rsidRPr="00FD163D" w:rsidRDefault="00856845" w:rsidP="00856845">
      <w:pPr>
        <w:pStyle w:val="ListParagraph"/>
        <w:numPr>
          <w:ilvl w:val="1"/>
          <w:numId w:val="44"/>
        </w:numPr>
        <w:ind w:leftChars="0" w:left="720"/>
        <w:jc w:val="both"/>
        <w:rPr>
          <w:rFonts w:ascii="Times New Roman" w:hAnsi="Times New Roman" w:cs="Times New Roman"/>
          <w:lang w:val="en-GB" w:eastAsia="ja-JP"/>
        </w:rPr>
      </w:pPr>
      <w:r w:rsidRPr="00FD163D">
        <w:rPr>
          <w:rFonts w:ascii="Times New Roman" w:hAnsi="Times New Roman" w:cs="Times New Roman"/>
          <w:lang w:val="en-GB" w:eastAsia="ja-JP"/>
        </w:rPr>
        <w:t>modulated multiple tones as OFDM signals</w:t>
      </w:r>
    </w:p>
    <w:p w14:paraId="07C13139" w14:textId="77777777" w:rsidR="00856845" w:rsidRPr="00FD163D" w:rsidRDefault="00856845" w:rsidP="00856845">
      <w:pPr>
        <w:jc w:val="both"/>
        <w:rPr>
          <w:rFonts w:ascii="Times New Roman" w:hAnsi="Times New Roman" w:cs="Times New Roman"/>
          <w:lang w:val="en-GB" w:eastAsia="ja-JP"/>
        </w:rPr>
      </w:pPr>
    </w:p>
    <w:p w14:paraId="198A09C3" w14:textId="77777777" w:rsidR="00856845" w:rsidRPr="00FD163D" w:rsidRDefault="00856845" w:rsidP="00856845">
      <w:pPr>
        <w:jc w:val="both"/>
        <w:rPr>
          <w:rFonts w:ascii="Times New Roman" w:hAnsi="Times New Roman" w:cs="Times New Roman"/>
          <w:lang w:val="en-GB" w:eastAsia="ja-JP"/>
        </w:rPr>
      </w:pPr>
      <w:r w:rsidRPr="00FD163D">
        <w:rPr>
          <w:rFonts w:ascii="Times New Roman" w:hAnsi="Times New Roman" w:cs="Times New Roman"/>
          <w:lang w:val="en-GB" w:eastAsia="ja-JP"/>
        </w:rPr>
        <w:t>The waveform for CW-EH can be different from that of CW-BL. Compared with single-tone CW, the large fluctuation in time domain, i.e., high PAPR, of multi-tone CW can provide</w:t>
      </w:r>
      <w:r w:rsidRPr="00FD163D">
        <w:rPr>
          <w:rFonts w:ascii="Times New Roman" w:hAnsi="Times New Roman" w:cs="Times New Roman"/>
          <w:lang w:eastAsia="ja-JP"/>
        </w:rPr>
        <w:t xml:space="preserve"> better EH efficiency. </w:t>
      </w:r>
      <w:r w:rsidRPr="00FD163D">
        <w:rPr>
          <w:rFonts w:ascii="Times New Roman" w:hAnsi="Times New Roman" w:cs="Times New Roman"/>
          <w:lang w:val="en-GB" w:eastAsia="ja-JP"/>
        </w:rPr>
        <w:t xml:space="preserve">The RF energy harvesting is based on the power conversion efficiency [6]. </w:t>
      </w:r>
      <w:r w:rsidRPr="00FD163D">
        <w:rPr>
          <w:rFonts w:ascii="Times New Roman" w:hAnsi="Times New Roman" w:cs="Times New Roman"/>
          <w:lang w:eastAsia="ja-JP"/>
        </w:rPr>
        <w:t xml:space="preserve">As compared in Figure 8, the RF-to-DC conversion efficiency of multi-tone waveform (N=8 tones) is higher than that of single-tone (N=1 tone), especially at average RF input power of 100uW. </w:t>
      </w:r>
      <w:r w:rsidRPr="00FD163D">
        <w:rPr>
          <w:rFonts w:ascii="Times New Roman" w:hAnsi="Times New Roman" w:cs="Times New Roman"/>
          <w:lang w:val="en-GB" w:eastAsia="ja-JP"/>
        </w:rPr>
        <w:t xml:space="preserve">Therefore, multi-tone can be the starting point of the CW-EG waveform. </w:t>
      </w:r>
    </w:p>
    <w:p w14:paraId="5FA53E34" w14:textId="77777777" w:rsidR="00856845" w:rsidRPr="00FD163D" w:rsidRDefault="00856845" w:rsidP="00856845">
      <w:pPr>
        <w:jc w:val="both"/>
        <w:rPr>
          <w:rFonts w:ascii="Times New Roman" w:hAnsi="Times New Roman" w:cs="Times New Roman"/>
          <w:lang w:val="en-GB" w:eastAsia="ja-JP"/>
        </w:rPr>
      </w:pPr>
    </w:p>
    <w:p w14:paraId="61502BDA" w14:textId="77777777" w:rsidR="00856845" w:rsidRPr="00FD163D" w:rsidRDefault="00856845" w:rsidP="00856845">
      <w:pPr>
        <w:jc w:val="center"/>
        <w:rPr>
          <w:rFonts w:ascii="Times New Roman" w:hAnsi="Times New Roman" w:cs="Times New Roman"/>
          <w:lang w:val="en-GB" w:eastAsia="ja-JP"/>
        </w:rPr>
      </w:pPr>
      <w:r w:rsidRPr="00FD163D">
        <w:rPr>
          <w:rFonts w:ascii="Times New Roman" w:hAnsi="Times New Roman" w:cs="Times New Roman"/>
          <w:noProof/>
          <w:lang w:eastAsia="ja-JP"/>
        </w:rPr>
        <w:drawing>
          <wp:inline distT="0" distB="0" distL="0" distR="0" wp14:anchorId="04C2AC5B" wp14:editId="3B5ACECA">
            <wp:extent cx="2941861" cy="2125494"/>
            <wp:effectExtent l="0" t="0" r="0" b="8255"/>
            <wp:docPr id="6" name="Picture 5" descr="Chart, line chart&#10;&#10;Description automatically generated">
              <a:extLst xmlns:a="http://schemas.openxmlformats.org/drawingml/2006/main">
                <a:ext uri="{FF2B5EF4-FFF2-40B4-BE49-F238E27FC236}">
                  <a16:creationId xmlns:a16="http://schemas.microsoft.com/office/drawing/2014/main" id="{424572AD-2676-BE46-1B09-8A0FE6467A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 line chart&#10;&#10;Description automatically generated">
                      <a:extLst>
                        <a:ext uri="{FF2B5EF4-FFF2-40B4-BE49-F238E27FC236}">
                          <a16:creationId xmlns:a16="http://schemas.microsoft.com/office/drawing/2014/main" id="{424572AD-2676-BE46-1B09-8A0FE6467A89}"/>
                        </a:ext>
                      </a:extLst>
                    </pic:cNvPr>
                    <pic:cNvPicPr>
                      <a:picLocks noChangeAspect="1"/>
                    </pic:cNvPicPr>
                  </pic:nvPicPr>
                  <pic:blipFill>
                    <a:blip r:embed="rId26"/>
                    <a:stretch>
                      <a:fillRect/>
                    </a:stretch>
                  </pic:blipFill>
                  <pic:spPr>
                    <a:xfrm>
                      <a:off x="0" y="0"/>
                      <a:ext cx="2944846" cy="2127650"/>
                    </a:xfrm>
                    <a:prstGeom prst="rect">
                      <a:avLst/>
                    </a:prstGeom>
                    <a:noFill/>
                  </pic:spPr>
                </pic:pic>
              </a:graphicData>
            </a:graphic>
          </wp:inline>
        </w:drawing>
      </w:r>
    </w:p>
    <w:p w14:paraId="5BAF37AA" w14:textId="77777777" w:rsidR="00856845" w:rsidRPr="00FD163D" w:rsidRDefault="00856845" w:rsidP="00856845">
      <w:pPr>
        <w:jc w:val="center"/>
        <w:rPr>
          <w:rFonts w:ascii="Times New Roman" w:hAnsi="Times New Roman" w:cs="Times New Roman"/>
          <w:b/>
          <w:bCs/>
          <w:lang w:val="en-GB" w:eastAsia="ja-JP"/>
        </w:rPr>
      </w:pPr>
      <w:r w:rsidRPr="00FD163D">
        <w:rPr>
          <w:rFonts w:ascii="Times New Roman" w:hAnsi="Times New Roman" w:cs="Times New Roman"/>
          <w:b/>
          <w:bCs/>
          <w:lang w:val="en-GB" w:eastAsia="ja-JP"/>
        </w:rPr>
        <w:t>Figure 8 RF-to-DC conversion efficiency of CW-EH reception</w:t>
      </w:r>
    </w:p>
    <w:p w14:paraId="6BF75D0E" w14:textId="77777777" w:rsidR="00856845" w:rsidRPr="00FD163D" w:rsidRDefault="00856845" w:rsidP="00856845">
      <w:pPr>
        <w:jc w:val="both"/>
        <w:rPr>
          <w:rFonts w:ascii="Times New Roman" w:hAnsi="Times New Roman" w:cs="Times New Roman"/>
          <w:b/>
          <w:bCs/>
          <w:u w:val="single"/>
          <w:lang w:val="en-GB" w:eastAsia="ja-JP"/>
        </w:rPr>
      </w:pPr>
    </w:p>
    <w:p w14:paraId="0BB9DC4C" w14:textId="77777777"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7:</w:t>
      </w:r>
    </w:p>
    <w:p w14:paraId="74450CF9" w14:textId="77777777" w:rsidR="00856845" w:rsidRPr="00FD163D" w:rsidRDefault="00856845" w:rsidP="00856845">
      <w:pPr>
        <w:pStyle w:val="ListParagraph"/>
        <w:numPr>
          <w:ilvl w:val="0"/>
          <w:numId w:val="33"/>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t>Study the single-tone and multi-tone waveform for CW-EH.</w:t>
      </w:r>
    </w:p>
    <w:p w14:paraId="180FA399" w14:textId="77777777" w:rsidR="00856845" w:rsidRPr="00FD163D" w:rsidRDefault="00856845" w:rsidP="00856845">
      <w:pPr>
        <w:pStyle w:val="ListParagraph"/>
        <w:numPr>
          <w:ilvl w:val="1"/>
          <w:numId w:val="46"/>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 xml:space="preserve">Multi-tone waveform for CW-EH can be the starting point. </w:t>
      </w:r>
    </w:p>
    <w:p w14:paraId="2B03D0DE" w14:textId="77777777" w:rsidR="00856845" w:rsidRPr="00FD163D" w:rsidRDefault="00856845" w:rsidP="00856845">
      <w:pPr>
        <w:pStyle w:val="ListParagraph"/>
        <w:ind w:leftChars="0" w:left="880"/>
        <w:jc w:val="both"/>
        <w:rPr>
          <w:rFonts w:ascii="Times New Roman" w:hAnsi="Times New Roman" w:cs="Times New Roman"/>
          <w:lang w:val="en-GB" w:eastAsia="ja-JP"/>
        </w:rPr>
      </w:pPr>
    </w:p>
    <w:p w14:paraId="4C709589" w14:textId="77777777" w:rsidR="00856845" w:rsidRPr="00FD163D" w:rsidRDefault="00856845" w:rsidP="00856845">
      <w:pPr>
        <w:jc w:val="both"/>
        <w:rPr>
          <w:rFonts w:ascii="Times New Roman" w:hAnsi="Times New Roman" w:cs="Times New Roman"/>
          <w:lang w:val="en-GB" w:eastAsia="ja-JP"/>
        </w:rPr>
      </w:pPr>
    </w:p>
    <w:p w14:paraId="16258E26" w14:textId="77777777" w:rsidR="00856845" w:rsidRPr="00FD163D" w:rsidRDefault="00856845" w:rsidP="00856845">
      <w:pPr>
        <w:jc w:val="both"/>
        <w:rPr>
          <w:rFonts w:ascii="Times New Roman" w:hAnsi="Times New Roman" w:cs="Times New Roman"/>
          <w:lang w:val="en-GB" w:eastAsia="ja-JP"/>
        </w:rPr>
      </w:pPr>
      <w:r w:rsidRPr="00FD163D">
        <w:rPr>
          <w:rFonts w:ascii="Times New Roman" w:hAnsi="Times New Roman" w:cs="Times New Roman"/>
          <w:lang w:val="en-GB" w:eastAsia="ja-JP"/>
        </w:rPr>
        <w:t xml:space="preserve">The multi-tone CW-EH may be generated by using </w:t>
      </w:r>
    </w:p>
    <w:p w14:paraId="39CB186E" w14:textId="77777777" w:rsidR="00856845" w:rsidRPr="00FD163D" w:rsidRDefault="00856845" w:rsidP="00856845">
      <w:pPr>
        <w:pStyle w:val="ListParagraph"/>
        <w:numPr>
          <w:ilvl w:val="0"/>
          <w:numId w:val="33"/>
        </w:numPr>
        <w:ind w:leftChars="0"/>
        <w:jc w:val="both"/>
        <w:rPr>
          <w:rFonts w:ascii="Times New Roman" w:hAnsi="Times New Roman" w:cs="Times New Roman"/>
          <w:lang w:val="en-GB" w:eastAsia="ja-JP"/>
        </w:rPr>
      </w:pPr>
      <w:r w:rsidRPr="00FD163D">
        <w:rPr>
          <w:rFonts w:ascii="Times New Roman" w:hAnsi="Times New Roman" w:cs="Times New Roman"/>
          <w:lang w:val="en-GB" w:eastAsia="ja-JP"/>
        </w:rPr>
        <w:t>Alt1: Same transmitter as FL</w:t>
      </w:r>
    </w:p>
    <w:p w14:paraId="3F74F885" w14:textId="77777777" w:rsidR="00856845" w:rsidRPr="00FD163D" w:rsidRDefault="00856845" w:rsidP="00856845">
      <w:pPr>
        <w:pStyle w:val="ListParagraph"/>
        <w:numPr>
          <w:ilvl w:val="1"/>
          <w:numId w:val="46"/>
        </w:numPr>
        <w:ind w:leftChars="0" w:left="720"/>
        <w:jc w:val="both"/>
        <w:rPr>
          <w:rFonts w:ascii="Times New Roman" w:hAnsi="Times New Roman" w:cs="Times New Roman"/>
          <w:lang w:val="en-GB" w:eastAsia="ja-JP"/>
        </w:rPr>
      </w:pPr>
      <w:r w:rsidRPr="00FD163D">
        <w:rPr>
          <w:rFonts w:ascii="Times New Roman" w:hAnsi="Times New Roman" w:cs="Times New Roman"/>
          <w:lang w:val="en-GB" w:eastAsia="ja-JP"/>
        </w:rPr>
        <w:t>The CW-EH can be generated before the FL, e.g., treated as a long preamble of the FL.</w:t>
      </w:r>
    </w:p>
    <w:p w14:paraId="056EE7E0" w14:textId="77777777" w:rsidR="00856845" w:rsidRPr="00FD163D" w:rsidRDefault="00856845" w:rsidP="00856845">
      <w:pPr>
        <w:pStyle w:val="ListParagraph"/>
        <w:numPr>
          <w:ilvl w:val="0"/>
          <w:numId w:val="33"/>
        </w:numPr>
        <w:ind w:leftChars="0"/>
        <w:jc w:val="both"/>
        <w:rPr>
          <w:rFonts w:ascii="Times New Roman" w:hAnsi="Times New Roman" w:cs="Times New Roman"/>
          <w:lang w:val="en-GB" w:eastAsia="ja-JP"/>
        </w:rPr>
      </w:pPr>
      <w:r w:rsidRPr="00FD163D">
        <w:rPr>
          <w:rFonts w:ascii="Times New Roman" w:hAnsi="Times New Roman" w:cs="Times New Roman"/>
          <w:lang w:val="en-GB" w:eastAsia="ja-JP"/>
        </w:rPr>
        <w:t>Alt2: Legacy NR/LTE DL/UL transmitter</w:t>
      </w:r>
    </w:p>
    <w:p w14:paraId="0AC242E3" w14:textId="77777777" w:rsidR="00856845" w:rsidRPr="00FD163D" w:rsidRDefault="00856845" w:rsidP="00856845">
      <w:pPr>
        <w:pStyle w:val="ListParagraph"/>
        <w:numPr>
          <w:ilvl w:val="1"/>
          <w:numId w:val="46"/>
        </w:numPr>
        <w:ind w:leftChars="0" w:left="720"/>
        <w:jc w:val="both"/>
        <w:rPr>
          <w:rFonts w:ascii="Times New Roman" w:hAnsi="Times New Roman" w:cs="Times New Roman"/>
          <w:lang w:val="en-GB" w:eastAsia="ja-JP"/>
        </w:rPr>
      </w:pPr>
      <w:r w:rsidRPr="00FD163D">
        <w:rPr>
          <w:rFonts w:ascii="Times New Roman" w:hAnsi="Times New Roman" w:cs="Times New Roman"/>
          <w:lang w:val="en-GB" w:eastAsia="ja-JP"/>
        </w:rPr>
        <w:t>Reuse legacy DL/UL as CW-EH</w:t>
      </w:r>
    </w:p>
    <w:p w14:paraId="598CAF04" w14:textId="77777777" w:rsidR="00856845" w:rsidRPr="00FD163D" w:rsidRDefault="00856845" w:rsidP="00856845">
      <w:pPr>
        <w:rPr>
          <w:rFonts w:ascii="Times New Roman" w:hAnsi="Times New Roman" w:cs="Times New Roman"/>
          <w:lang w:val="en-GB" w:eastAsia="ja-JP"/>
        </w:rPr>
      </w:pPr>
    </w:p>
    <w:p w14:paraId="05232145" w14:textId="77777777"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8:</w:t>
      </w:r>
    </w:p>
    <w:p w14:paraId="2FC00E5D" w14:textId="77777777" w:rsidR="00856845" w:rsidRPr="00FD163D" w:rsidRDefault="00856845" w:rsidP="00856845">
      <w:pPr>
        <w:pStyle w:val="ListParagraph"/>
        <w:numPr>
          <w:ilvl w:val="0"/>
          <w:numId w:val="33"/>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t>Study the transmitter for multi-tone waveform for CW-EH:</w:t>
      </w:r>
    </w:p>
    <w:p w14:paraId="75F3C565" w14:textId="77777777" w:rsidR="00856845" w:rsidRPr="00FD163D" w:rsidRDefault="00856845" w:rsidP="00856845">
      <w:pPr>
        <w:pStyle w:val="ListParagraph"/>
        <w:numPr>
          <w:ilvl w:val="1"/>
          <w:numId w:val="46"/>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Generated before the FL by using the same transmitter</w:t>
      </w:r>
    </w:p>
    <w:p w14:paraId="23E8BC10" w14:textId="37505B83" w:rsidR="00856845" w:rsidRPr="00FD163D" w:rsidRDefault="00856845" w:rsidP="00856845">
      <w:pPr>
        <w:pStyle w:val="ListParagraph"/>
        <w:numPr>
          <w:ilvl w:val="1"/>
          <w:numId w:val="46"/>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Reuse legacy DL/UL as CW-EH</w:t>
      </w:r>
    </w:p>
    <w:p w14:paraId="32837BC5" w14:textId="77777777" w:rsidR="00856845" w:rsidRPr="00FD163D" w:rsidRDefault="00856845" w:rsidP="00856845">
      <w:pPr>
        <w:rPr>
          <w:rFonts w:ascii="Times New Roman" w:hAnsi="Times New Roman" w:cs="Times New Roman"/>
          <w:lang w:val="en-GB" w:eastAsia="ja-JP"/>
        </w:rPr>
      </w:pPr>
    </w:p>
    <w:p w14:paraId="792FF2C1" w14:textId="77777777" w:rsidR="00856845" w:rsidRPr="00FD163D" w:rsidRDefault="00856845" w:rsidP="00856845">
      <w:pPr>
        <w:pStyle w:val="Heading3"/>
        <w:ind w:leftChars="0" w:left="707" w:hangingChars="320" w:hanging="707"/>
        <w:rPr>
          <w:rFonts w:ascii="Times New Roman" w:hAnsi="Times New Roman" w:cs="Times New Roman"/>
          <w:b/>
          <w:lang w:eastAsia="ja-JP"/>
        </w:rPr>
      </w:pPr>
      <w:r w:rsidRPr="00FD163D">
        <w:rPr>
          <w:rFonts w:ascii="Times New Roman" w:hAnsi="Times New Roman" w:cs="Times New Roman"/>
          <w:b/>
          <w:lang w:eastAsia="ja-JP"/>
        </w:rPr>
        <w:t>3.1.3</w:t>
      </w:r>
      <w:r w:rsidRPr="00FD163D">
        <w:rPr>
          <w:rFonts w:ascii="Times New Roman" w:hAnsi="Times New Roman" w:cs="Times New Roman"/>
          <w:b/>
          <w:lang w:eastAsia="ja-JP"/>
        </w:rPr>
        <w:tab/>
        <w:t>Transmission diversity for CW-EH</w:t>
      </w:r>
    </w:p>
    <w:p w14:paraId="3F80CD2D" w14:textId="77777777" w:rsidR="00856845" w:rsidRPr="00FD163D" w:rsidRDefault="00856845" w:rsidP="00856845">
      <w:pPr>
        <w:jc w:val="both"/>
        <w:rPr>
          <w:rFonts w:ascii="Times New Roman" w:hAnsi="Times New Roman" w:cs="Times New Roman"/>
          <w:lang w:val="en-GB" w:eastAsia="ja-JP"/>
        </w:rPr>
      </w:pPr>
    </w:p>
    <w:p w14:paraId="4B4C02F3" w14:textId="77777777" w:rsidR="00856845" w:rsidRPr="00FD163D" w:rsidRDefault="00856845" w:rsidP="00856845">
      <w:pPr>
        <w:ind w:firstLine="360"/>
        <w:jc w:val="both"/>
        <w:rPr>
          <w:rFonts w:ascii="Times New Roman" w:hAnsi="Times New Roman" w:cs="Times New Roman"/>
          <w:lang w:val="en-GB" w:eastAsia="ja-JP"/>
        </w:rPr>
      </w:pPr>
      <w:r w:rsidRPr="00FD163D">
        <w:rPr>
          <w:rFonts w:ascii="Times New Roman" w:hAnsi="Times New Roman" w:cs="Times New Roman"/>
          <w:lang w:val="en-GB" w:eastAsia="ja-JP"/>
        </w:rPr>
        <w:lastRenderedPageBreak/>
        <w:t xml:space="preserve">For A-IoT communications, the FL and CW-EH may be allocated together if transmitted from the same transmitter. The transmission waveform and bandwidth may be same or different for FL and CW-EH. How to improve the charging efficiency of CW-EH needs to be studied. The transmission scheme, such as frequency diversity, multi-antenna spatial diversity or multi-point transmission, can be considered.  </w:t>
      </w:r>
    </w:p>
    <w:p w14:paraId="3E1A08AF" w14:textId="77777777" w:rsidR="00856845" w:rsidRPr="00FD163D" w:rsidRDefault="00856845" w:rsidP="00856845">
      <w:pPr>
        <w:jc w:val="both"/>
        <w:rPr>
          <w:rFonts w:ascii="Times New Roman" w:hAnsi="Times New Roman" w:cs="Times New Roman"/>
          <w:lang w:val="en-GB" w:eastAsia="ja-JP"/>
        </w:rPr>
      </w:pPr>
    </w:p>
    <w:p w14:paraId="07CBE457" w14:textId="77777777"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9:</w:t>
      </w:r>
    </w:p>
    <w:p w14:paraId="34038B03" w14:textId="77777777" w:rsidR="00856845" w:rsidRPr="00FD163D" w:rsidRDefault="00856845" w:rsidP="00856845">
      <w:pPr>
        <w:pStyle w:val="ListParagraph"/>
        <w:numPr>
          <w:ilvl w:val="0"/>
          <w:numId w:val="33"/>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t>Study the transmission diversity to improve the coverage of CW-EH:</w:t>
      </w:r>
    </w:p>
    <w:p w14:paraId="06F8CEC8" w14:textId="77777777" w:rsidR="00856845" w:rsidRPr="00FD163D" w:rsidRDefault="00856845" w:rsidP="00856845">
      <w:pPr>
        <w:pStyle w:val="ListParagraph"/>
        <w:numPr>
          <w:ilvl w:val="1"/>
          <w:numId w:val="46"/>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Frequency transmission diversity, such as frequency hopping</w:t>
      </w:r>
    </w:p>
    <w:p w14:paraId="12217639" w14:textId="77777777" w:rsidR="00856845" w:rsidRPr="00FD163D" w:rsidRDefault="00856845" w:rsidP="00856845">
      <w:pPr>
        <w:pStyle w:val="ListParagraph"/>
        <w:numPr>
          <w:ilvl w:val="1"/>
          <w:numId w:val="46"/>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Spatial transmission diversity</w:t>
      </w:r>
    </w:p>
    <w:p w14:paraId="28C11897" w14:textId="77777777" w:rsidR="00856845" w:rsidRPr="00FD163D" w:rsidRDefault="00856845" w:rsidP="00856845">
      <w:pPr>
        <w:pStyle w:val="ListParagraph"/>
        <w:numPr>
          <w:ilvl w:val="1"/>
          <w:numId w:val="46"/>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 xml:space="preserve">Multi-point transmission </w:t>
      </w:r>
    </w:p>
    <w:p w14:paraId="12D90EF5" w14:textId="77777777" w:rsidR="00856845" w:rsidRPr="00FD163D" w:rsidRDefault="00856845" w:rsidP="00856845">
      <w:pPr>
        <w:jc w:val="both"/>
        <w:rPr>
          <w:rFonts w:ascii="Times New Roman" w:hAnsi="Times New Roman" w:cs="Times New Roman"/>
          <w:lang w:val="en-GB" w:eastAsia="ja-JP"/>
        </w:rPr>
      </w:pPr>
    </w:p>
    <w:p w14:paraId="2C1F8607" w14:textId="77777777" w:rsidR="00856845" w:rsidRPr="00FD163D" w:rsidRDefault="00856845" w:rsidP="00856845">
      <w:pPr>
        <w:pStyle w:val="Heading3"/>
        <w:ind w:leftChars="0" w:left="707" w:hangingChars="320" w:hanging="707"/>
        <w:rPr>
          <w:rFonts w:ascii="Times New Roman" w:hAnsi="Times New Roman" w:cs="Times New Roman"/>
          <w:b/>
          <w:lang w:eastAsia="ja-JP"/>
        </w:rPr>
      </w:pPr>
      <w:r w:rsidRPr="00FD163D">
        <w:rPr>
          <w:rFonts w:ascii="Times New Roman" w:hAnsi="Times New Roman" w:cs="Times New Roman"/>
          <w:b/>
          <w:lang w:eastAsia="ja-JP"/>
        </w:rPr>
        <w:t>3.1.4</w:t>
      </w:r>
      <w:r w:rsidRPr="00FD163D">
        <w:rPr>
          <w:rFonts w:ascii="Times New Roman" w:hAnsi="Times New Roman" w:cs="Times New Roman"/>
          <w:b/>
          <w:lang w:eastAsia="ja-JP"/>
        </w:rPr>
        <w:tab/>
        <w:t>Resource allocation for CW-EH</w:t>
      </w:r>
    </w:p>
    <w:p w14:paraId="506576C9" w14:textId="77777777" w:rsidR="00856845" w:rsidRPr="00FD163D" w:rsidRDefault="00856845" w:rsidP="00856845">
      <w:pPr>
        <w:jc w:val="both"/>
        <w:rPr>
          <w:rFonts w:ascii="Times New Roman" w:hAnsi="Times New Roman" w:cs="Times New Roman"/>
          <w:lang w:eastAsia="ja-JP"/>
        </w:rPr>
      </w:pPr>
    </w:p>
    <w:p w14:paraId="5F8AD85B" w14:textId="4B23D4BB" w:rsidR="00856845" w:rsidRPr="00FD163D" w:rsidRDefault="00856845" w:rsidP="00856845">
      <w:pPr>
        <w:ind w:firstLine="360"/>
        <w:jc w:val="both"/>
        <w:rPr>
          <w:rFonts w:ascii="Times New Roman" w:hAnsi="Times New Roman" w:cs="Times New Roman"/>
          <w:lang w:eastAsia="ja-JP"/>
        </w:rPr>
      </w:pPr>
      <w:r w:rsidRPr="00FD163D">
        <w:rPr>
          <w:rFonts w:ascii="Times New Roman" w:hAnsi="Times New Roman" w:cs="Times New Roman"/>
          <w:lang w:eastAsia="ja-JP"/>
        </w:rPr>
        <w:t>The CW-EH may be transmitted by BS/reader in Topology 1, UE/reader in Topology 2, or a separate node from that of reader. If it is transmitted by UE/reader or a separate node, the starting time and duration/length to transmit the CW-EH may need to be coordinated by BS for the A-IoT device charging.  The frequency domain resources if allocated for the dedicated CW-EH signals also needs to consider the coexistence with legacy DL/UL</w:t>
      </w:r>
      <w:r w:rsidR="00FE3F29">
        <w:rPr>
          <w:rFonts w:ascii="Times New Roman" w:hAnsi="Times New Roman" w:cs="Times New Roman"/>
          <w:lang w:eastAsia="ja-JP"/>
        </w:rPr>
        <w:t xml:space="preserve"> for inband operation and adjacent channel leakage interference for guardband/standalone operations</w:t>
      </w:r>
      <w:r w:rsidRPr="00FD163D">
        <w:rPr>
          <w:rFonts w:ascii="Times New Roman" w:hAnsi="Times New Roman" w:cs="Times New Roman"/>
          <w:lang w:eastAsia="ja-JP"/>
        </w:rPr>
        <w:t>. The BS may need to coordinate the UE/readers or separate nodes for CW transmission power to avoid inter-UE or inter-node interference. In addition, the CW-EH may be power boosted to limited number of tones. The emission control needs further study to satisfy the RAN4 requirement.</w:t>
      </w:r>
    </w:p>
    <w:p w14:paraId="6C9B0501" w14:textId="77777777" w:rsidR="00856845" w:rsidRPr="00FD163D" w:rsidRDefault="00856845" w:rsidP="00856845">
      <w:pPr>
        <w:jc w:val="both"/>
        <w:rPr>
          <w:rFonts w:ascii="Times New Roman" w:hAnsi="Times New Roman" w:cs="Times New Roman"/>
          <w:lang w:eastAsia="ja-JP"/>
        </w:rPr>
      </w:pPr>
    </w:p>
    <w:p w14:paraId="121BF16D" w14:textId="77777777"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10:</w:t>
      </w:r>
    </w:p>
    <w:p w14:paraId="55099207" w14:textId="77777777" w:rsidR="00856845" w:rsidRPr="00FD163D" w:rsidRDefault="00856845" w:rsidP="00856845">
      <w:pPr>
        <w:pStyle w:val="ListParagraph"/>
        <w:numPr>
          <w:ilvl w:val="0"/>
          <w:numId w:val="33"/>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t>Study the resource allocation of CW-EH:</w:t>
      </w:r>
    </w:p>
    <w:p w14:paraId="6B33EF8E" w14:textId="77777777" w:rsidR="00856845" w:rsidRPr="00FD163D" w:rsidRDefault="00856845" w:rsidP="00856845">
      <w:pPr>
        <w:pStyle w:val="ListParagraph"/>
        <w:numPr>
          <w:ilvl w:val="1"/>
          <w:numId w:val="46"/>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Time resource allocation, including starting offset and the duration/length.</w:t>
      </w:r>
    </w:p>
    <w:p w14:paraId="427A12B2" w14:textId="77777777" w:rsidR="00856845" w:rsidRPr="00FD163D" w:rsidRDefault="00856845" w:rsidP="00856845">
      <w:pPr>
        <w:pStyle w:val="ListParagraph"/>
        <w:numPr>
          <w:ilvl w:val="1"/>
          <w:numId w:val="46"/>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Freq resource allocation</w:t>
      </w:r>
    </w:p>
    <w:p w14:paraId="602C1718" w14:textId="77777777" w:rsidR="00856845" w:rsidRPr="00FD163D" w:rsidRDefault="00856845" w:rsidP="00856845">
      <w:pPr>
        <w:pStyle w:val="ListParagraph"/>
        <w:numPr>
          <w:ilvl w:val="1"/>
          <w:numId w:val="46"/>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Power allocation</w:t>
      </w:r>
    </w:p>
    <w:p w14:paraId="1A3103DF" w14:textId="77777777" w:rsidR="00856845" w:rsidRDefault="00856845" w:rsidP="00856845">
      <w:pPr>
        <w:jc w:val="both"/>
        <w:rPr>
          <w:rFonts w:ascii="Times New Roman" w:hAnsi="Times New Roman" w:cs="Times New Roman"/>
          <w:lang w:val="en-GB" w:eastAsia="ja-JP"/>
        </w:rPr>
      </w:pPr>
    </w:p>
    <w:p w14:paraId="0DCAA337" w14:textId="77777777" w:rsidR="00856845" w:rsidRPr="00FD163D" w:rsidRDefault="00856845" w:rsidP="00856845">
      <w:pPr>
        <w:jc w:val="both"/>
        <w:rPr>
          <w:rFonts w:ascii="Times New Roman" w:hAnsi="Times New Roman" w:cs="Times New Roman"/>
          <w:lang w:val="en-GB" w:eastAsia="ja-JP"/>
        </w:rPr>
      </w:pPr>
    </w:p>
    <w:p w14:paraId="1E10258A" w14:textId="77777777" w:rsidR="00856845" w:rsidRPr="00FD163D" w:rsidRDefault="00856845" w:rsidP="00856845">
      <w:pPr>
        <w:pStyle w:val="Heading1"/>
        <w:numPr>
          <w:ilvl w:val="0"/>
          <w:numId w:val="4"/>
        </w:numPr>
        <w:rPr>
          <w:rFonts w:ascii="Times New Roman" w:hAnsi="Times New Roman" w:cs="Times New Roman"/>
          <w:b/>
          <w:sz w:val="32"/>
          <w:szCs w:val="32"/>
          <w:lang w:eastAsia="ja-JP"/>
        </w:rPr>
      </w:pPr>
      <w:r w:rsidRPr="00FD163D">
        <w:rPr>
          <w:rFonts w:ascii="Times New Roman" w:hAnsi="Times New Roman" w:cs="Times New Roman"/>
          <w:b/>
          <w:sz w:val="32"/>
          <w:szCs w:val="32"/>
          <w:lang w:eastAsia="ja-JP"/>
        </w:rPr>
        <w:t>Conclusion</w:t>
      </w:r>
    </w:p>
    <w:p w14:paraId="6C7CE7F6" w14:textId="77777777" w:rsidR="00856845" w:rsidRPr="00FD163D" w:rsidRDefault="00856845" w:rsidP="00856845">
      <w:pPr>
        <w:jc w:val="both"/>
        <w:rPr>
          <w:rFonts w:ascii="Times New Roman" w:hAnsi="Times New Roman" w:cs="Times New Roman"/>
          <w:lang w:val="en-GB" w:eastAsia="ja-JP"/>
        </w:rPr>
      </w:pPr>
    </w:p>
    <w:p w14:paraId="0EDBB77D" w14:textId="77777777" w:rsidR="00856845" w:rsidRDefault="00856845" w:rsidP="00856845">
      <w:pPr>
        <w:jc w:val="both"/>
        <w:rPr>
          <w:rFonts w:ascii="Times New Roman" w:hAnsi="Times New Roman" w:cs="Times New Roman"/>
          <w:lang w:val="en-GB" w:eastAsia="ja-JP"/>
        </w:rPr>
      </w:pPr>
      <w:r w:rsidRPr="00FD163D">
        <w:rPr>
          <w:rFonts w:ascii="Times New Roman" w:hAnsi="Times New Roman" w:cs="Times New Roman"/>
          <w:lang w:val="en-GB" w:eastAsia="ja-JP"/>
        </w:rPr>
        <w:t>In summary, we have the following observations and proposals for 9.4.2.4:</w:t>
      </w:r>
    </w:p>
    <w:p w14:paraId="79F7880E" w14:textId="77777777" w:rsidR="0058687A" w:rsidRDefault="0058687A" w:rsidP="00856845">
      <w:pPr>
        <w:jc w:val="both"/>
        <w:rPr>
          <w:rFonts w:ascii="Times New Roman" w:hAnsi="Times New Roman" w:cs="Times New Roman"/>
          <w:lang w:val="en-GB" w:eastAsia="ja-JP"/>
        </w:rPr>
      </w:pPr>
    </w:p>
    <w:p w14:paraId="28DD9C1E" w14:textId="2CEAD135" w:rsidR="0058687A" w:rsidRDefault="0058687A" w:rsidP="00856845">
      <w:pPr>
        <w:jc w:val="both"/>
        <w:rPr>
          <w:rFonts w:ascii="Times New Roman" w:hAnsi="Times New Roman" w:cs="Times New Roman"/>
          <w:lang w:val="en-GB" w:eastAsia="ja-JP"/>
        </w:rPr>
      </w:pPr>
      <w:r>
        <w:rPr>
          <w:rFonts w:ascii="Times New Roman" w:hAnsi="Times New Roman" w:cs="Times New Roman"/>
          <w:lang w:val="en-GB" w:eastAsia="ja-JP"/>
        </w:rPr>
        <w:t>For CW-BL:</w:t>
      </w:r>
    </w:p>
    <w:p w14:paraId="4FA81D06" w14:textId="77777777" w:rsidR="0042275E" w:rsidRPr="00FD163D" w:rsidRDefault="0042275E" w:rsidP="00856845">
      <w:pPr>
        <w:jc w:val="both"/>
        <w:rPr>
          <w:rFonts w:ascii="Times New Roman" w:hAnsi="Times New Roman" w:cs="Times New Roman"/>
          <w:lang w:val="en-GB" w:eastAsia="ja-JP"/>
        </w:rPr>
      </w:pPr>
    </w:p>
    <w:p w14:paraId="1E1AF846" w14:textId="77777777" w:rsidR="00856845" w:rsidRPr="00FD163D" w:rsidRDefault="00856845" w:rsidP="00856845">
      <w:pPr>
        <w:jc w:val="both"/>
        <w:rPr>
          <w:rFonts w:ascii="Times New Roman" w:hAnsi="Times New Roman" w:cs="Times New Roman"/>
          <w:b/>
          <w:bCs/>
          <w:lang w:eastAsia="ja-JP"/>
        </w:rPr>
      </w:pPr>
      <w:r w:rsidRPr="00FD163D">
        <w:rPr>
          <w:rFonts w:ascii="Times New Roman" w:hAnsi="Times New Roman" w:cs="Times New Roman"/>
          <w:b/>
          <w:bCs/>
          <w:lang w:eastAsia="ja-JP"/>
        </w:rPr>
        <w:t xml:space="preserve">Observation 1: </w:t>
      </w:r>
    </w:p>
    <w:p w14:paraId="0BB3624F" w14:textId="77777777" w:rsidR="00856845" w:rsidRPr="00FD163D" w:rsidRDefault="00856845" w:rsidP="00856845">
      <w:pPr>
        <w:pStyle w:val="ListParagraph"/>
        <w:numPr>
          <w:ilvl w:val="0"/>
          <w:numId w:val="36"/>
        </w:numPr>
        <w:ind w:leftChars="0"/>
        <w:jc w:val="both"/>
        <w:rPr>
          <w:rFonts w:ascii="Times New Roman" w:hAnsi="Times New Roman" w:cs="Times New Roman"/>
          <w:b/>
          <w:bCs/>
          <w:lang w:eastAsia="ja-JP"/>
        </w:rPr>
      </w:pPr>
      <w:r w:rsidRPr="00FD163D">
        <w:rPr>
          <w:rFonts w:ascii="Times New Roman" w:hAnsi="Times New Roman" w:cs="Times New Roman"/>
          <w:b/>
          <w:bCs/>
          <w:lang w:eastAsia="ja-JP"/>
        </w:rPr>
        <w:t>DSB backscattering with small frequency shift as in Alt1a/Alt2a is feasible for device 1/2a.</w:t>
      </w:r>
    </w:p>
    <w:p w14:paraId="7BCF321C" w14:textId="77777777" w:rsidR="00856845" w:rsidRPr="00FD163D" w:rsidRDefault="00856845" w:rsidP="00856845">
      <w:pPr>
        <w:pStyle w:val="ListParagraph"/>
        <w:numPr>
          <w:ilvl w:val="0"/>
          <w:numId w:val="36"/>
        </w:numPr>
        <w:ind w:leftChars="0"/>
        <w:jc w:val="both"/>
        <w:rPr>
          <w:rFonts w:ascii="Times New Roman" w:hAnsi="Times New Roman" w:cs="Times New Roman"/>
          <w:b/>
          <w:bCs/>
          <w:lang w:eastAsia="ja-JP"/>
        </w:rPr>
      </w:pPr>
      <w:r w:rsidRPr="00FD163D">
        <w:rPr>
          <w:rFonts w:ascii="Times New Roman" w:hAnsi="Times New Roman" w:cs="Times New Roman"/>
          <w:b/>
          <w:bCs/>
          <w:lang w:eastAsia="ja-JP"/>
        </w:rPr>
        <w:t>SSB backscattering with large frequency shift as in Alt1b/Alt2b is not feasible for device 1 and also questionable for device 2a.</w:t>
      </w:r>
    </w:p>
    <w:p w14:paraId="56C24BF7" w14:textId="77777777" w:rsidR="00856845" w:rsidRPr="00FD163D" w:rsidRDefault="00856845" w:rsidP="00856845">
      <w:pPr>
        <w:jc w:val="both"/>
        <w:rPr>
          <w:rFonts w:ascii="Times New Roman" w:hAnsi="Times New Roman" w:cs="Times New Roman"/>
          <w:lang w:eastAsia="ja-JP"/>
        </w:rPr>
      </w:pPr>
    </w:p>
    <w:p w14:paraId="76E91CDE" w14:textId="77777777"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1:</w:t>
      </w:r>
    </w:p>
    <w:p w14:paraId="68055E31" w14:textId="77777777" w:rsidR="00856845" w:rsidRPr="00FD163D" w:rsidRDefault="00856845" w:rsidP="00856845">
      <w:pPr>
        <w:pStyle w:val="ListParagraph"/>
        <w:numPr>
          <w:ilvl w:val="0"/>
          <w:numId w:val="36"/>
        </w:numPr>
        <w:ind w:leftChars="0"/>
        <w:jc w:val="both"/>
        <w:rPr>
          <w:rFonts w:ascii="Times New Roman" w:hAnsi="Times New Roman" w:cs="Times New Roman"/>
          <w:b/>
          <w:bCs/>
          <w:lang w:eastAsia="ja-JP"/>
        </w:rPr>
      </w:pPr>
      <w:r w:rsidRPr="00FD163D">
        <w:rPr>
          <w:rFonts w:ascii="Times New Roman" w:hAnsi="Times New Roman" w:cs="Times New Roman"/>
          <w:b/>
          <w:bCs/>
          <w:lang w:eastAsia="ja-JP"/>
        </w:rPr>
        <w:t>Study CW-BL and BL in the same or different carrier frequency for device 1/2a.</w:t>
      </w:r>
    </w:p>
    <w:p w14:paraId="30FB6D38" w14:textId="77777777" w:rsidR="00856845" w:rsidRPr="00FD163D" w:rsidRDefault="00856845" w:rsidP="00856845">
      <w:pPr>
        <w:jc w:val="both"/>
        <w:rPr>
          <w:rFonts w:ascii="Times New Roman" w:hAnsi="Times New Roman" w:cs="Times New Roman"/>
          <w:lang w:eastAsia="ja-JP"/>
        </w:rPr>
      </w:pPr>
    </w:p>
    <w:p w14:paraId="3899DB01" w14:textId="77777777"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lastRenderedPageBreak/>
        <w:t>Proposal 2:</w:t>
      </w:r>
    </w:p>
    <w:p w14:paraId="01739128" w14:textId="77777777" w:rsidR="00856845" w:rsidRPr="00FD163D" w:rsidRDefault="00856845" w:rsidP="00856845">
      <w:pPr>
        <w:pStyle w:val="ListParagraph"/>
        <w:numPr>
          <w:ilvl w:val="0"/>
          <w:numId w:val="33"/>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t>Study the single-tone and multi-tone waveform for CW-BL.</w:t>
      </w:r>
    </w:p>
    <w:p w14:paraId="49944C33" w14:textId="77777777" w:rsidR="00856845" w:rsidRPr="00FD163D" w:rsidRDefault="00856845" w:rsidP="00856845">
      <w:pPr>
        <w:pStyle w:val="ListParagraph"/>
        <w:numPr>
          <w:ilvl w:val="1"/>
          <w:numId w:val="45"/>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 xml:space="preserve">Singe-tone waveform for CW-BL can be the starting point. </w:t>
      </w:r>
    </w:p>
    <w:p w14:paraId="593C21DC" w14:textId="77777777" w:rsidR="00856845" w:rsidRPr="00FD163D" w:rsidRDefault="00856845" w:rsidP="00856845">
      <w:pPr>
        <w:jc w:val="both"/>
        <w:rPr>
          <w:rFonts w:ascii="Times New Roman" w:hAnsi="Times New Roman" w:cs="Times New Roman"/>
          <w:lang w:val="en-GB" w:eastAsia="ja-JP"/>
        </w:rPr>
      </w:pPr>
    </w:p>
    <w:p w14:paraId="72EBD859" w14:textId="77777777"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3:</w:t>
      </w:r>
    </w:p>
    <w:p w14:paraId="5CD7CFF5" w14:textId="77777777" w:rsidR="00856845" w:rsidRPr="00FD163D" w:rsidRDefault="00856845" w:rsidP="00856845">
      <w:pPr>
        <w:pStyle w:val="ListParagraph"/>
        <w:numPr>
          <w:ilvl w:val="0"/>
          <w:numId w:val="33"/>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t>Study the transmitter for single-tone waveform for CW-BL:</w:t>
      </w:r>
    </w:p>
    <w:p w14:paraId="5E51CD22" w14:textId="77777777" w:rsidR="00856845" w:rsidRPr="00FD163D" w:rsidRDefault="00856845" w:rsidP="00856845">
      <w:pPr>
        <w:pStyle w:val="ListParagraph"/>
        <w:numPr>
          <w:ilvl w:val="1"/>
          <w:numId w:val="45"/>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Non-OFDM-based transmitter</w:t>
      </w:r>
    </w:p>
    <w:p w14:paraId="0337771C" w14:textId="77777777" w:rsidR="00856845" w:rsidRPr="00FD163D" w:rsidRDefault="00856845" w:rsidP="00856845">
      <w:pPr>
        <w:pStyle w:val="ListParagraph"/>
        <w:numPr>
          <w:ilvl w:val="1"/>
          <w:numId w:val="45"/>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OFDM-based transmitter</w:t>
      </w:r>
    </w:p>
    <w:p w14:paraId="01E113EA" w14:textId="77777777" w:rsidR="00856845" w:rsidRPr="00FD163D" w:rsidRDefault="00856845" w:rsidP="00856845">
      <w:pPr>
        <w:ind w:firstLine="360"/>
        <w:jc w:val="both"/>
        <w:rPr>
          <w:rFonts w:ascii="Times New Roman" w:hAnsi="Times New Roman" w:cs="Times New Roman"/>
          <w:lang w:val="en-GB" w:eastAsia="ja-JP"/>
        </w:rPr>
      </w:pPr>
    </w:p>
    <w:p w14:paraId="32C5A7F7" w14:textId="77777777"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4:</w:t>
      </w:r>
    </w:p>
    <w:p w14:paraId="63C982CB" w14:textId="77777777" w:rsidR="00856845" w:rsidRPr="00FD163D" w:rsidRDefault="00856845" w:rsidP="00856845">
      <w:pPr>
        <w:pStyle w:val="ListParagraph"/>
        <w:numPr>
          <w:ilvl w:val="0"/>
          <w:numId w:val="33"/>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t>Study the transmission diversity to improve the coverage of CW-BL:</w:t>
      </w:r>
    </w:p>
    <w:p w14:paraId="44AB96AA" w14:textId="77777777" w:rsidR="00856845" w:rsidRPr="00FD163D" w:rsidRDefault="00856845" w:rsidP="00856845">
      <w:pPr>
        <w:pStyle w:val="ListParagraph"/>
        <w:numPr>
          <w:ilvl w:val="1"/>
          <w:numId w:val="45"/>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Frequency transmission diversity, such as frequency hopping</w:t>
      </w:r>
    </w:p>
    <w:p w14:paraId="05BFC756" w14:textId="77777777" w:rsidR="00856845" w:rsidRPr="00FD163D" w:rsidRDefault="00856845" w:rsidP="00856845">
      <w:pPr>
        <w:pStyle w:val="ListParagraph"/>
        <w:numPr>
          <w:ilvl w:val="1"/>
          <w:numId w:val="45"/>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Spatial transmission diversity</w:t>
      </w:r>
    </w:p>
    <w:p w14:paraId="294EDDF9" w14:textId="77777777" w:rsidR="00856845" w:rsidRPr="00FD163D" w:rsidRDefault="00856845" w:rsidP="00856845">
      <w:pPr>
        <w:pStyle w:val="ListParagraph"/>
        <w:numPr>
          <w:ilvl w:val="1"/>
          <w:numId w:val="45"/>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 xml:space="preserve">Multi-point transmission </w:t>
      </w:r>
    </w:p>
    <w:p w14:paraId="51A667FB" w14:textId="77777777" w:rsidR="00856845" w:rsidRPr="00FD163D" w:rsidRDefault="00856845" w:rsidP="00856845">
      <w:pPr>
        <w:jc w:val="both"/>
        <w:rPr>
          <w:rFonts w:ascii="Times New Roman" w:hAnsi="Times New Roman" w:cs="Times New Roman"/>
          <w:lang w:val="en-GB" w:eastAsia="ja-JP"/>
        </w:rPr>
      </w:pPr>
    </w:p>
    <w:p w14:paraId="77EFEFCE" w14:textId="77777777"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5:</w:t>
      </w:r>
    </w:p>
    <w:p w14:paraId="4ACFBA0E" w14:textId="77777777" w:rsidR="00856845" w:rsidRPr="00FD163D" w:rsidRDefault="00856845" w:rsidP="00856845">
      <w:pPr>
        <w:pStyle w:val="ListParagraph"/>
        <w:numPr>
          <w:ilvl w:val="0"/>
          <w:numId w:val="33"/>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t>Study the resource allocation of CW-BL:</w:t>
      </w:r>
    </w:p>
    <w:p w14:paraId="1E218D9E" w14:textId="77777777" w:rsidR="00856845" w:rsidRPr="00FD163D" w:rsidRDefault="00856845" w:rsidP="00856845">
      <w:pPr>
        <w:pStyle w:val="ListParagraph"/>
        <w:numPr>
          <w:ilvl w:val="1"/>
          <w:numId w:val="45"/>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Time resource allocation, including starting offset and the duration/length.</w:t>
      </w:r>
    </w:p>
    <w:p w14:paraId="0842BAC5" w14:textId="77777777" w:rsidR="00856845" w:rsidRPr="00FD163D" w:rsidRDefault="00856845" w:rsidP="00856845">
      <w:pPr>
        <w:pStyle w:val="ListParagraph"/>
        <w:numPr>
          <w:ilvl w:val="1"/>
          <w:numId w:val="45"/>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Freq resource allocation</w:t>
      </w:r>
    </w:p>
    <w:p w14:paraId="0303DF47" w14:textId="77777777" w:rsidR="00856845" w:rsidRPr="00FD163D" w:rsidRDefault="00856845" w:rsidP="00856845">
      <w:pPr>
        <w:pStyle w:val="ListParagraph"/>
        <w:numPr>
          <w:ilvl w:val="1"/>
          <w:numId w:val="45"/>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 xml:space="preserve">Power allocation </w:t>
      </w:r>
    </w:p>
    <w:p w14:paraId="469953C0" w14:textId="77777777" w:rsidR="00856845" w:rsidRPr="00FD163D" w:rsidRDefault="00856845" w:rsidP="00856845">
      <w:pPr>
        <w:jc w:val="both"/>
        <w:rPr>
          <w:rFonts w:ascii="Times New Roman" w:hAnsi="Times New Roman" w:cs="Times New Roman"/>
          <w:lang w:val="en-GB" w:eastAsia="ja-JP"/>
        </w:rPr>
      </w:pPr>
    </w:p>
    <w:p w14:paraId="6CE3013C" w14:textId="77777777" w:rsidR="00186277" w:rsidRDefault="00186277" w:rsidP="0058687A">
      <w:pPr>
        <w:jc w:val="both"/>
        <w:rPr>
          <w:rFonts w:ascii="Times New Roman" w:hAnsi="Times New Roman" w:cs="Times New Roman"/>
          <w:lang w:val="en-GB" w:eastAsia="ja-JP"/>
        </w:rPr>
      </w:pPr>
    </w:p>
    <w:p w14:paraId="2789684F" w14:textId="663DD360" w:rsidR="0058687A" w:rsidRDefault="0058687A" w:rsidP="0058687A">
      <w:pPr>
        <w:jc w:val="both"/>
        <w:rPr>
          <w:rFonts w:ascii="Times New Roman" w:hAnsi="Times New Roman" w:cs="Times New Roman"/>
          <w:lang w:val="en-GB" w:eastAsia="ja-JP"/>
        </w:rPr>
      </w:pPr>
      <w:r>
        <w:rPr>
          <w:rFonts w:ascii="Times New Roman" w:hAnsi="Times New Roman" w:cs="Times New Roman"/>
          <w:lang w:val="en-GB" w:eastAsia="ja-JP"/>
        </w:rPr>
        <w:t>For CW-EH:</w:t>
      </w:r>
    </w:p>
    <w:p w14:paraId="293D6382" w14:textId="77777777" w:rsidR="0042275E" w:rsidRPr="00FD163D" w:rsidRDefault="0042275E" w:rsidP="0058687A">
      <w:pPr>
        <w:jc w:val="both"/>
        <w:rPr>
          <w:rFonts w:ascii="Times New Roman" w:hAnsi="Times New Roman" w:cs="Times New Roman"/>
          <w:lang w:val="en-GB" w:eastAsia="ja-JP"/>
        </w:rPr>
      </w:pPr>
    </w:p>
    <w:p w14:paraId="032EC5FF" w14:textId="77777777" w:rsidR="00856845" w:rsidRPr="00FD163D" w:rsidRDefault="00856845" w:rsidP="00856845">
      <w:pPr>
        <w:jc w:val="both"/>
        <w:rPr>
          <w:rFonts w:ascii="Times New Roman" w:hAnsi="Times New Roman" w:cs="Times New Roman"/>
          <w:b/>
          <w:bCs/>
          <w:lang w:eastAsia="ja-JP"/>
        </w:rPr>
      </w:pPr>
      <w:r w:rsidRPr="00FD163D">
        <w:rPr>
          <w:rFonts w:ascii="Times New Roman" w:hAnsi="Times New Roman" w:cs="Times New Roman"/>
          <w:b/>
          <w:bCs/>
          <w:lang w:eastAsia="ja-JP"/>
        </w:rPr>
        <w:t xml:space="preserve">Observation 2: </w:t>
      </w:r>
    </w:p>
    <w:p w14:paraId="346E7891" w14:textId="77777777" w:rsidR="00856845" w:rsidRPr="00FD163D" w:rsidRDefault="00856845" w:rsidP="00856845">
      <w:pPr>
        <w:pStyle w:val="ListParagraph"/>
        <w:numPr>
          <w:ilvl w:val="0"/>
          <w:numId w:val="36"/>
        </w:numPr>
        <w:ind w:leftChars="0"/>
        <w:jc w:val="both"/>
        <w:rPr>
          <w:rFonts w:ascii="Times New Roman" w:hAnsi="Times New Roman" w:cs="Times New Roman"/>
          <w:b/>
          <w:bCs/>
          <w:lang w:eastAsia="ja-JP"/>
        </w:rPr>
      </w:pPr>
      <w:r w:rsidRPr="00FD163D">
        <w:rPr>
          <w:rFonts w:ascii="Times New Roman" w:hAnsi="Times New Roman" w:cs="Times New Roman"/>
          <w:b/>
          <w:bCs/>
          <w:lang w:eastAsia="ja-JP"/>
        </w:rPr>
        <w:t>The same antenna may be shared by CW-EH and FL reception for low-cost A-IoT devices.</w:t>
      </w:r>
    </w:p>
    <w:p w14:paraId="0D141D9C" w14:textId="77777777" w:rsidR="00856845" w:rsidRPr="00FD163D" w:rsidRDefault="00856845" w:rsidP="00856845">
      <w:pPr>
        <w:pStyle w:val="ListParagraph"/>
        <w:numPr>
          <w:ilvl w:val="0"/>
          <w:numId w:val="36"/>
        </w:numPr>
        <w:ind w:leftChars="0"/>
        <w:jc w:val="both"/>
        <w:rPr>
          <w:rFonts w:ascii="Times New Roman" w:hAnsi="Times New Roman" w:cs="Times New Roman"/>
          <w:b/>
          <w:bCs/>
          <w:lang w:eastAsia="ja-JP"/>
        </w:rPr>
      </w:pPr>
      <w:r w:rsidRPr="00FD163D">
        <w:rPr>
          <w:rFonts w:ascii="Times New Roman" w:hAnsi="Times New Roman" w:cs="Times New Roman"/>
          <w:b/>
          <w:bCs/>
          <w:lang w:eastAsia="ja-JP"/>
        </w:rPr>
        <w:t xml:space="preserve">The CW-EH and FL can be transmitted in the same carrier frequency without RF retuning. </w:t>
      </w:r>
    </w:p>
    <w:p w14:paraId="57C0A65D" w14:textId="77777777" w:rsidR="00856845" w:rsidRPr="00FD163D" w:rsidRDefault="00856845" w:rsidP="00856845">
      <w:pPr>
        <w:ind w:firstLine="360"/>
        <w:rPr>
          <w:rFonts w:ascii="Times New Roman" w:hAnsi="Times New Roman" w:cs="Times New Roman"/>
          <w:lang w:eastAsia="ja-JP"/>
        </w:rPr>
      </w:pPr>
    </w:p>
    <w:p w14:paraId="14BB1C93" w14:textId="77777777"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6:</w:t>
      </w:r>
    </w:p>
    <w:p w14:paraId="6943DE42" w14:textId="77777777" w:rsidR="00856845" w:rsidRPr="00FD163D" w:rsidRDefault="00856845" w:rsidP="00856845">
      <w:pPr>
        <w:pStyle w:val="ListParagraph"/>
        <w:numPr>
          <w:ilvl w:val="0"/>
          <w:numId w:val="36"/>
        </w:numPr>
        <w:ind w:leftChars="0"/>
        <w:jc w:val="both"/>
        <w:rPr>
          <w:rFonts w:ascii="Times New Roman" w:hAnsi="Times New Roman" w:cs="Times New Roman"/>
          <w:b/>
          <w:bCs/>
          <w:lang w:eastAsia="ja-JP"/>
        </w:rPr>
      </w:pPr>
      <w:r w:rsidRPr="00FD163D">
        <w:rPr>
          <w:rFonts w:ascii="Times New Roman" w:hAnsi="Times New Roman" w:cs="Times New Roman"/>
          <w:b/>
          <w:bCs/>
          <w:lang w:eastAsia="ja-JP"/>
        </w:rPr>
        <w:t>Study CW-EH and FL in the same or different carrier frequency for device 1/2a/2b.</w:t>
      </w:r>
    </w:p>
    <w:p w14:paraId="6BB28648" w14:textId="77777777" w:rsidR="00856845" w:rsidRPr="00FD163D" w:rsidRDefault="00856845" w:rsidP="00856845">
      <w:pPr>
        <w:jc w:val="both"/>
        <w:rPr>
          <w:rFonts w:ascii="Times New Roman" w:hAnsi="Times New Roman" w:cs="Times New Roman"/>
          <w:lang w:eastAsia="ja-JP"/>
        </w:rPr>
      </w:pPr>
    </w:p>
    <w:p w14:paraId="3AD65F1C" w14:textId="77777777"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7:</w:t>
      </w:r>
    </w:p>
    <w:p w14:paraId="4D0B7ED3" w14:textId="77777777" w:rsidR="00856845" w:rsidRPr="00FD163D" w:rsidRDefault="00856845" w:rsidP="00856845">
      <w:pPr>
        <w:pStyle w:val="ListParagraph"/>
        <w:numPr>
          <w:ilvl w:val="0"/>
          <w:numId w:val="33"/>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t>Study the single-tone and multi-tone waveform for CW-EH.</w:t>
      </w:r>
    </w:p>
    <w:p w14:paraId="4D0D53B2" w14:textId="77777777" w:rsidR="00856845" w:rsidRPr="00FD163D" w:rsidRDefault="00856845" w:rsidP="00856845">
      <w:pPr>
        <w:pStyle w:val="ListParagraph"/>
        <w:numPr>
          <w:ilvl w:val="1"/>
          <w:numId w:val="46"/>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 xml:space="preserve">Multi-tone waveform for CW-EH can be the starting point. </w:t>
      </w:r>
    </w:p>
    <w:p w14:paraId="1350B4D9" w14:textId="77777777"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8:</w:t>
      </w:r>
    </w:p>
    <w:p w14:paraId="1A36B2DD" w14:textId="77777777" w:rsidR="00856845" w:rsidRPr="00FD163D" w:rsidRDefault="00856845" w:rsidP="00856845">
      <w:pPr>
        <w:pStyle w:val="ListParagraph"/>
        <w:numPr>
          <w:ilvl w:val="0"/>
          <w:numId w:val="33"/>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t>Study the transmitter for multi-tone waveform for CW-EH:</w:t>
      </w:r>
    </w:p>
    <w:p w14:paraId="3F788D72" w14:textId="77777777" w:rsidR="00856845" w:rsidRPr="00FD163D" w:rsidRDefault="00856845" w:rsidP="00856845">
      <w:pPr>
        <w:pStyle w:val="ListParagraph"/>
        <w:numPr>
          <w:ilvl w:val="1"/>
          <w:numId w:val="46"/>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Generated before the FL by using the same transmitter</w:t>
      </w:r>
    </w:p>
    <w:p w14:paraId="0ED71AFE" w14:textId="77777777" w:rsidR="00856845" w:rsidRPr="00FD163D" w:rsidRDefault="00856845" w:rsidP="00856845">
      <w:pPr>
        <w:pStyle w:val="ListParagraph"/>
        <w:numPr>
          <w:ilvl w:val="1"/>
          <w:numId w:val="46"/>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Reuse legacy DL/UL as CW-EH</w:t>
      </w:r>
    </w:p>
    <w:p w14:paraId="6D334E2C" w14:textId="77777777" w:rsidR="00856845" w:rsidRPr="00FD163D" w:rsidRDefault="00856845" w:rsidP="00856845">
      <w:pPr>
        <w:jc w:val="both"/>
        <w:rPr>
          <w:rFonts w:ascii="Times New Roman" w:hAnsi="Times New Roman" w:cs="Times New Roman"/>
          <w:lang w:val="en-GB" w:eastAsia="ja-JP"/>
        </w:rPr>
      </w:pPr>
    </w:p>
    <w:p w14:paraId="644AEE42" w14:textId="77777777"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9:</w:t>
      </w:r>
    </w:p>
    <w:p w14:paraId="29A358FB" w14:textId="77777777" w:rsidR="00856845" w:rsidRPr="00FD163D" w:rsidRDefault="00856845" w:rsidP="00856845">
      <w:pPr>
        <w:pStyle w:val="ListParagraph"/>
        <w:numPr>
          <w:ilvl w:val="0"/>
          <w:numId w:val="33"/>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t>Study the transmission diversity to improve the coverage of CW-EH:</w:t>
      </w:r>
    </w:p>
    <w:p w14:paraId="7A996A73" w14:textId="77777777" w:rsidR="00856845" w:rsidRPr="00FD163D" w:rsidRDefault="00856845" w:rsidP="00856845">
      <w:pPr>
        <w:pStyle w:val="ListParagraph"/>
        <w:numPr>
          <w:ilvl w:val="1"/>
          <w:numId w:val="46"/>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Frequency transmission diversity, such as frequency hopping</w:t>
      </w:r>
    </w:p>
    <w:p w14:paraId="6A95B2BD" w14:textId="77777777" w:rsidR="00856845" w:rsidRPr="00FD163D" w:rsidRDefault="00856845" w:rsidP="00856845">
      <w:pPr>
        <w:pStyle w:val="ListParagraph"/>
        <w:numPr>
          <w:ilvl w:val="1"/>
          <w:numId w:val="46"/>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Spatial transmission diversity</w:t>
      </w:r>
    </w:p>
    <w:p w14:paraId="0BF6EB55" w14:textId="77777777" w:rsidR="00856845" w:rsidRPr="00FD163D" w:rsidRDefault="00856845" w:rsidP="00856845">
      <w:pPr>
        <w:pStyle w:val="ListParagraph"/>
        <w:numPr>
          <w:ilvl w:val="1"/>
          <w:numId w:val="46"/>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 xml:space="preserve">Multi-point transmission </w:t>
      </w:r>
    </w:p>
    <w:p w14:paraId="1AAEDA39" w14:textId="77777777" w:rsidR="00856845" w:rsidRPr="00FD163D" w:rsidRDefault="00856845" w:rsidP="00856845">
      <w:pPr>
        <w:jc w:val="both"/>
        <w:rPr>
          <w:rFonts w:ascii="Times New Roman" w:hAnsi="Times New Roman" w:cs="Times New Roman"/>
          <w:lang w:val="en-GB" w:eastAsia="ja-JP"/>
        </w:rPr>
      </w:pPr>
    </w:p>
    <w:p w14:paraId="40F674FA" w14:textId="77777777"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10:</w:t>
      </w:r>
    </w:p>
    <w:p w14:paraId="49F28478" w14:textId="77777777" w:rsidR="00856845" w:rsidRPr="00FD163D" w:rsidRDefault="00856845" w:rsidP="00856845">
      <w:pPr>
        <w:pStyle w:val="ListParagraph"/>
        <w:numPr>
          <w:ilvl w:val="0"/>
          <w:numId w:val="33"/>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t>Study the resource allocation of CW-EH:</w:t>
      </w:r>
    </w:p>
    <w:p w14:paraId="77D0CDC7" w14:textId="77777777" w:rsidR="00856845" w:rsidRPr="00FD163D" w:rsidRDefault="00856845" w:rsidP="00856845">
      <w:pPr>
        <w:pStyle w:val="ListParagraph"/>
        <w:numPr>
          <w:ilvl w:val="1"/>
          <w:numId w:val="46"/>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Time resource allocation, including starting offset and the duration/length.</w:t>
      </w:r>
    </w:p>
    <w:p w14:paraId="2073317F" w14:textId="77777777" w:rsidR="00856845" w:rsidRPr="00FD163D" w:rsidRDefault="00856845" w:rsidP="00856845">
      <w:pPr>
        <w:pStyle w:val="ListParagraph"/>
        <w:numPr>
          <w:ilvl w:val="1"/>
          <w:numId w:val="46"/>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Freq resource allocation</w:t>
      </w:r>
    </w:p>
    <w:p w14:paraId="7E3EA5AE" w14:textId="77777777" w:rsidR="00856845" w:rsidRPr="00FD163D" w:rsidRDefault="00856845" w:rsidP="00856845">
      <w:pPr>
        <w:pStyle w:val="ListParagraph"/>
        <w:numPr>
          <w:ilvl w:val="1"/>
          <w:numId w:val="46"/>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Power allocation</w:t>
      </w:r>
    </w:p>
    <w:p w14:paraId="44670E87" w14:textId="77777777" w:rsidR="00856845" w:rsidRPr="00FD163D" w:rsidRDefault="00856845" w:rsidP="00856845">
      <w:pPr>
        <w:jc w:val="both"/>
        <w:rPr>
          <w:rFonts w:ascii="Times New Roman" w:hAnsi="Times New Roman" w:cs="Times New Roman"/>
          <w:lang w:val="en-GB" w:eastAsia="ja-JP"/>
        </w:rPr>
      </w:pPr>
    </w:p>
    <w:p w14:paraId="40A536DF" w14:textId="77777777" w:rsidR="00856845" w:rsidRPr="00FD163D" w:rsidRDefault="00856845" w:rsidP="00856845">
      <w:pPr>
        <w:jc w:val="both"/>
        <w:rPr>
          <w:rFonts w:ascii="Times New Roman" w:hAnsi="Times New Roman" w:cs="Times New Roman"/>
          <w:lang w:val="en-GB" w:eastAsia="ja-JP"/>
        </w:rPr>
      </w:pPr>
    </w:p>
    <w:p w14:paraId="1D36DD15" w14:textId="77777777" w:rsidR="00856845" w:rsidRPr="00FD163D" w:rsidRDefault="00856845" w:rsidP="00856845">
      <w:pPr>
        <w:jc w:val="both"/>
        <w:rPr>
          <w:rFonts w:ascii="Times New Roman" w:hAnsi="Times New Roman" w:cs="Times New Roman"/>
          <w:lang w:val="en-GB" w:eastAsia="ja-JP"/>
        </w:rPr>
      </w:pPr>
    </w:p>
    <w:p w14:paraId="5CCC40D3" w14:textId="77777777" w:rsidR="00856845" w:rsidRPr="00FD163D" w:rsidRDefault="00856845" w:rsidP="00856845">
      <w:pPr>
        <w:jc w:val="both"/>
        <w:rPr>
          <w:rFonts w:ascii="Times New Roman" w:hAnsi="Times New Roman" w:cs="Times New Roman"/>
          <w:lang w:val="en-GB" w:eastAsia="ja-JP"/>
        </w:rPr>
      </w:pPr>
    </w:p>
    <w:p w14:paraId="22DFC275" w14:textId="77777777" w:rsidR="00856845" w:rsidRPr="00FD163D" w:rsidRDefault="00856845" w:rsidP="00856845">
      <w:pPr>
        <w:jc w:val="both"/>
        <w:rPr>
          <w:rFonts w:ascii="Times New Roman" w:hAnsi="Times New Roman" w:cs="Times New Roman"/>
          <w:lang w:val="en-GB" w:eastAsia="ja-JP"/>
        </w:rPr>
      </w:pPr>
    </w:p>
    <w:p w14:paraId="7D33DA3E" w14:textId="77777777" w:rsidR="00856845" w:rsidRPr="00FD163D" w:rsidRDefault="00856845" w:rsidP="00856845">
      <w:pPr>
        <w:pStyle w:val="Heading1"/>
        <w:rPr>
          <w:rFonts w:ascii="Times New Roman" w:hAnsi="Times New Roman" w:cs="Times New Roman"/>
          <w:b/>
          <w:sz w:val="32"/>
          <w:szCs w:val="32"/>
          <w:lang w:eastAsia="ja-JP"/>
        </w:rPr>
      </w:pPr>
      <w:r w:rsidRPr="00FD163D">
        <w:rPr>
          <w:rFonts w:ascii="Times New Roman" w:hAnsi="Times New Roman" w:cs="Times New Roman"/>
          <w:b/>
          <w:sz w:val="32"/>
          <w:szCs w:val="32"/>
          <w:lang w:eastAsia="ja-JP"/>
        </w:rPr>
        <w:t>Reference</w:t>
      </w:r>
    </w:p>
    <w:p w14:paraId="49487143" w14:textId="77777777" w:rsidR="00856845" w:rsidRPr="00FD163D" w:rsidRDefault="00856845" w:rsidP="00856845">
      <w:pPr>
        <w:ind w:left="284" w:hangingChars="129" w:hanging="284"/>
        <w:jc w:val="both"/>
        <w:rPr>
          <w:rFonts w:ascii="Times New Roman" w:hAnsi="Times New Roman" w:cs="Times New Roman"/>
          <w:lang w:val="en-GB" w:eastAsia="ja-JP"/>
        </w:rPr>
      </w:pPr>
      <w:r w:rsidRPr="00FD163D">
        <w:rPr>
          <w:rFonts w:ascii="Times New Roman" w:hAnsi="Times New Roman" w:cs="Times New Roman"/>
          <w:lang w:val="en-GB" w:eastAsia="ja-JP"/>
        </w:rPr>
        <w:t>[1] RP-234058, Study on solutions for Ambient IoT (Internet of Things) in NR</w:t>
      </w:r>
    </w:p>
    <w:p w14:paraId="7B2DF12D" w14:textId="77777777" w:rsidR="00856845" w:rsidRPr="00FD163D" w:rsidRDefault="00856845" w:rsidP="00856845">
      <w:pPr>
        <w:ind w:left="284" w:hangingChars="129" w:hanging="284"/>
        <w:jc w:val="both"/>
        <w:rPr>
          <w:rFonts w:ascii="Times New Roman" w:hAnsi="Times New Roman" w:cs="Times New Roman"/>
          <w:lang w:val="en-GB" w:eastAsia="ja-JP"/>
        </w:rPr>
      </w:pPr>
      <w:r w:rsidRPr="00FD163D">
        <w:rPr>
          <w:rFonts w:ascii="Times New Roman" w:hAnsi="Times New Roman" w:cs="Times New Roman"/>
          <w:lang w:val="en-GB" w:eastAsia="ja-JP"/>
        </w:rPr>
        <w:t>[2] R1-2401444, Ambient IoT Device Architecture, Qualcomm, RAN1#116, Athens, Greece, February 26th – March 1st, 2024.</w:t>
      </w:r>
    </w:p>
    <w:p w14:paraId="2C8A4362" w14:textId="77777777" w:rsidR="00856845" w:rsidRPr="00FD163D" w:rsidRDefault="00856845" w:rsidP="00856845">
      <w:pPr>
        <w:ind w:left="284" w:hangingChars="129" w:hanging="284"/>
        <w:jc w:val="both"/>
        <w:rPr>
          <w:rFonts w:ascii="Times New Roman" w:hAnsi="Times New Roman" w:cs="Times New Roman"/>
          <w:lang w:val="en-GB" w:eastAsia="ja-JP"/>
        </w:rPr>
      </w:pPr>
      <w:r w:rsidRPr="00FD163D">
        <w:rPr>
          <w:rFonts w:ascii="Times New Roman" w:hAnsi="Times New Roman" w:cs="Times New Roman"/>
          <w:lang w:val="en-GB" w:eastAsia="ja-JP"/>
        </w:rPr>
        <w:t>[3] 3GPP TR38.848, Study on Ambient IoT (Internet of Things) in RAN.</w:t>
      </w:r>
    </w:p>
    <w:p w14:paraId="4F47E024" w14:textId="77777777" w:rsidR="00856845" w:rsidRPr="00FD163D" w:rsidRDefault="00856845" w:rsidP="00856845">
      <w:pPr>
        <w:ind w:left="284" w:hangingChars="129" w:hanging="284"/>
        <w:jc w:val="both"/>
        <w:rPr>
          <w:rFonts w:ascii="Times New Roman" w:hAnsi="Times New Roman" w:cs="Times New Roman"/>
          <w:lang w:val="en-GB" w:eastAsia="ja-JP"/>
        </w:rPr>
      </w:pPr>
      <w:r w:rsidRPr="00FD163D">
        <w:rPr>
          <w:rFonts w:ascii="Times New Roman" w:hAnsi="Times New Roman" w:cs="Times New Roman"/>
          <w:lang w:val="en-GB" w:eastAsia="ja-JP"/>
        </w:rPr>
        <w:t>[4] R1-2401446, Frame structure and timing aspects, Qualcomm, RAN1#116, Athens, Greece, February 26th – March 1st, 2024.</w:t>
      </w:r>
    </w:p>
    <w:p w14:paraId="136EA13E" w14:textId="77777777" w:rsidR="00856845" w:rsidRPr="00FD163D" w:rsidRDefault="00856845" w:rsidP="00856845">
      <w:pPr>
        <w:rPr>
          <w:rFonts w:ascii="Times New Roman" w:hAnsi="Times New Roman" w:cs="Times New Roman"/>
          <w:lang w:eastAsia="ja-JP"/>
        </w:rPr>
      </w:pPr>
      <w:r w:rsidRPr="00FD163D">
        <w:rPr>
          <w:rFonts w:ascii="Times New Roman" w:hAnsi="Times New Roman" w:cs="Times New Roman"/>
          <w:lang w:eastAsia="ja-JP"/>
        </w:rPr>
        <w:t xml:space="preserve">[5] Santosh N., et. al., Sine-Cosine modulation for SSB backscatter Radio Applications, IEEE Journal of Radio Frequency Identification, vol. 6, 2022 </w:t>
      </w:r>
    </w:p>
    <w:p w14:paraId="162C8B09" w14:textId="77777777" w:rsidR="00856845" w:rsidRPr="00FD163D" w:rsidRDefault="00856845" w:rsidP="00856845">
      <w:pPr>
        <w:ind w:left="284" w:hangingChars="129" w:hanging="284"/>
        <w:jc w:val="both"/>
        <w:rPr>
          <w:rFonts w:ascii="Times New Roman" w:hAnsi="Times New Roman" w:cs="Times New Roman"/>
          <w:lang w:val="en-GB" w:eastAsia="ja-JP"/>
        </w:rPr>
      </w:pPr>
      <w:r w:rsidRPr="00FD163D">
        <w:rPr>
          <w:rFonts w:ascii="Times New Roman" w:hAnsi="Times New Roman" w:cs="Times New Roman"/>
          <w:lang w:val="en-GB" w:eastAsia="ja-JP"/>
        </w:rPr>
        <w:t>[6] R1-2401445, Evaluation Assumptions and Results, Qualcomm, RAN1#116, Athens, Greece, February 26th – March 1st, 2024.</w:t>
      </w:r>
    </w:p>
    <w:p w14:paraId="45DEA4FF" w14:textId="77777777" w:rsidR="00856845" w:rsidRPr="00FD163D" w:rsidRDefault="00856845" w:rsidP="00856845">
      <w:pPr>
        <w:jc w:val="both"/>
        <w:rPr>
          <w:rFonts w:ascii="Times New Roman" w:hAnsi="Times New Roman" w:cs="Times New Roman"/>
          <w:lang w:val="en-GB" w:eastAsia="ja-JP"/>
        </w:rPr>
      </w:pPr>
    </w:p>
    <w:p w14:paraId="096CA47B" w14:textId="77777777" w:rsidR="00856845" w:rsidRPr="00FD163D" w:rsidRDefault="00856845" w:rsidP="00856845">
      <w:pPr>
        <w:jc w:val="both"/>
        <w:rPr>
          <w:rFonts w:ascii="Times New Roman" w:hAnsi="Times New Roman" w:cs="Times New Roman"/>
          <w:lang w:val="en-GB" w:eastAsia="ja-JP"/>
        </w:rPr>
      </w:pPr>
    </w:p>
    <w:p w14:paraId="24C20829" w14:textId="77777777" w:rsidR="00214AA3" w:rsidRPr="00856845" w:rsidRDefault="00214AA3" w:rsidP="00856845">
      <w:pPr>
        <w:rPr>
          <w:lang w:val="en-GB"/>
        </w:rPr>
      </w:pPr>
    </w:p>
    <w:sectPr w:rsidR="00214AA3" w:rsidRPr="00856845"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3F184" w14:textId="77777777" w:rsidR="0053138F" w:rsidRDefault="0053138F" w:rsidP="00C36A51">
      <w:pPr>
        <w:spacing w:line="240" w:lineRule="auto"/>
      </w:pPr>
      <w:r>
        <w:separator/>
      </w:r>
    </w:p>
  </w:endnote>
  <w:endnote w:type="continuationSeparator" w:id="0">
    <w:p w14:paraId="65EDA7B8" w14:textId="77777777" w:rsidR="0053138F" w:rsidRDefault="0053138F" w:rsidP="00C36A51">
      <w:pPr>
        <w:spacing w:line="240" w:lineRule="auto"/>
      </w:pPr>
      <w:r>
        <w:continuationSeparator/>
      </w:r>
    </w:p>
  </w:endnote>
  <w:endnote w:type="continuationNotice" w:id="1">
    <w:p w14:paraId="12A98DBC" w14:textId="77777777" w:rsidR="0053138F" w:rsidRDefault="005313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53483" w14:textId="77777777" w:rsidR="0053138F" w:rsidRDefault="0053138F" w:rsidP="00C36A51">
      <w:pPr>
        <w:spacing w:line="240" w:lineRule="auto"/>
      </w:pPr>
      <w:r>
        <w:separator/>
      </w:r>
    </w:p>
  </w:footnote>
  <w:footnote w:type="continuationSeparator" w:id="0">
    <w:p w14:paraId="27637972" w14:textId="77777777" w:rsidR="0053138F" w:rsidRDefault="0053138F" w:rsidP="00C36A51">
      <w:pPr>
        <w:spacing w:line="240" w:lineRule="auto"/>
      </w:pPr>
      <w:r>
        <w:continuationSeparator/>
      </w:r>
    </w:p>
  </w:footnote>
  <w:footnote w:type="continuationNotice" w:id="1">
    <w:p w14:paraId="07CEA698" w14:textId="77777777" w:rsidR="0053138F" w:rsidRDefault="0053138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864330"/>
    <w:multiLevelType w:val="hybridMultilevel"/>
    <w:tmpl w:val="F29CE43C"/>
    <w:lvl w:ilvl="0" w:tplc="F1DC4F70">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67BE7"/>
    <w:multiLevelType w:val="multilevel"/>
    <w:tmpl w:val="62DE521E"/>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9BD4826"/>
    <w:multiLevelType w:val="hybridMultilevel"/>
    <w:tmpl w:val="38EE8A86"/>
    <w:lvl w:ilvl="0" w:tplc="D0A01C48">
      <w:start w:val="1"/>
      <w:numFmt w:val="bullet"/>
      <w:lvlText w:val="•"/>
      <w:lvlJc w:val="left"/>
      <w:pPr>
        <w:tabs>
          <w:tab w:val="num" w:pos="720"/>
        </w:tabs>
        <w:ind w:left="720" w:hanging="360"/>
      </w:pPr>
      <w:rPr>
        <w:rFonts w:ascii="Arial" w:hAnsi="Arial" w:hint="default"/>
      </w:rPr>
    </w:lvl>
    <w:lvl w:ilvl="1" w:tplc="3B5CB148" w:tentative="1">
      <w:start w:val="1"/>
      <w:numFmt w:val="bullet"/>
      <w:lvlText w:val="•"/>
      <w:lvlJc w:val="left"/>
      <w:pPr>
        <w:tabs>
          <w:tab w:val="num" w:pos="1440"/>
        </w:tabs>
        <w:ind w:left="1440" w:hanging="360"/>
      </w:pPr>
      <w:rPr>
        <w:rFonts w:ascii="Arial" w:hAnsi="Arial" w:hint="default"/>
      </w:rPr>
    </w:lvl>
    <w:lvl w:ilvl="2" w:tplc="B7AA9198">
      <w:start w:val="1"/>
      <w:numFmt w:val="bullet"/>
      <w:lvlText w:val="•"/>
      <w:lvlJc w:val="left"/>
      <w:pPr>
        <w:tabs>
          <w:tab w:val="num" w:pos="2160"/>
        </w:tabs>
        <w:ind w:left="2160" w:hanging="360"/>
      </w:pPr>
      <w:rPr>
        <w:rFonts w:ascii="Arial" w:hAnsi="Arial" w:hint="default"/>
      </w:rPr>
    </w:lvl>
    <w:lvl w:ilvl="3" w:tplc="D9ECC52A">
      <w:numFmt w:val="bullet"/>
      <w:lvlText w:val="•"/>
      <w:lvlJc w:val="left"/>
      <w:pPr>
        <w:tabs>
          <w:tab w:val="num" w:pos="2880"/>
        </w:tabs>
        <w:ind w:left="2880" w:hanging="360"/>
      </w:pPr>
      <w:rPr>
        <w:rFonts w:ascii="Arial" w:hAnsi="Arial" w:hint="default"/>
      </w:rPr>
    </w:lvl>
    <w:lvl w:ilvl="4" w:tplc="6C382564" w:tentative="1">
      <w:start w:val="1"/>
      <w:numFmt w:val="bullet"/>
      <w:lvlText w:val="•"/>
      <w:lvlJc w:val="left"/>
      <w:pPr>
        <w:tabs>
          <w:tab w:val="num" w:pos="3600"/>
        </w:tabs>
        <w:ind w:left="3600" w:hanging="360"/>
      </w:pPr>
      <w:rPr>
        <w:rFonts w:ascii="Arial" w:hAnsi="Arial" w:hint="default"/>
      </w:rPr>
    </w:lvl>
    <w:lvl w:ilvl="5" w:tplc="B1E8B8E0" w:tentative="1">
      <w:start w:val="1"/>
      <w:numFmt w:val="bullet"/>
      <w:lvlText w:val="•"/>
      <w:lvlJc w:val="left"/>
      <w:pPr>
        <w:tabs>
          <w:tab w:val="num" w:pos="4320"/>
        </w:tabs>
        <w:ind w:left="4320" w:hanging="360"/>
      </w:pPr>
      <w:rPr>
        <w:rFonts w:ascii="Arial" w:hAnsi="Arial" w:hint="default"/>
      </w:rPr>
    </w:lvl>
    <w:lvl w:ilvl="6" w:tplc="027836A4" w:tentative="1">
      <w:start w:val="1"/>
      <w:numFmt w:val="bullet"/>
      <w:lvlText w:val="•"/>
      <w:lvlJc w:val="left"/>
      <w:pPr>
        <w:tabs>
          <w:tab w:val="num" w:pos="5040"/>
        </w:tabs>
        <w:ind w:left="5040" w:hanging="360"/>
      </w:pPr>
      <w:rPr>
        <w:rFonts w:ascii="Arial" w:hAnsi="Arial" w:hint="default"/>
      </w:rPr>
    </w:lvl>
    <w:lvl w:ilvl="7" w:tplc="BB50791C" w:tentative="1">
      <w:start w:val="1"/>
      <w:numFmt w:val="bullet"/>
      <w:lvlText w:val="•"/>
      <w:lvlJc w:val="left"/>
      <w:pPr>
        <w:tabs>
          <w:tab w:val="num" w:pos="5760"/>
        </w:tabs>
        <w:ind w:left="5760" w:hanging="360"/>
      </w:pPr>
      <w:rPr>
        <w:rFonts w:ascii="Arial" w:hAnsi="Arial" w:hint="default"/>
      </w:rPr>
    </w:lvl>
    <w:lvl w:ilvl="8" w:tplc="A400323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3C7B76"/>
    <w:multiLevelType w:val="hybridMultilevel"/>
    <w:tmpl w:val="F378DE10"/>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1080" w:hanging="36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377523"/>
    <w:multiLevelType w:val="hybridMultilevel"/>
    <w:tmpl w:val="E3A4CA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223A4E"/>
    <w:multiLevelType w:val="hybridMultilevel"/>
    <w:tmpl w:val="E41E0DA4"/>
    <w:lvl w:ilvl="0" w:tplc="6F2AFD16">
      <w:start w:val="3"/>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AE7D55"/>
    <w:multiLevelType w:val="hybridMultilevel"/>
    <w:tmpl w:val="D49AD4F0"/>
    <w:lvl w:ilvl="0" w:tplc="13842EC6">
      <w:start w:val="5"/>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D70769A"/>
    <w:multiLevelType w:val="hybridMultilevel"/>
    <w:tmpl w:val="6F9ACE9E"/>
    <w:lvl w:ilvl="0" w:tplc="E90E70E4">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6C3408"/>
    <w:multiLevelType w:val="hybridMultilevel"/>
    <w:tmpl w:val="AEE634B0"/>
    <w:lvl w:ilvl="0" w:tplc="6F2AFD16">
      <w:start w:val="3"/>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EE25676"/>
    <w:multiLevelType w:val="hybridMultilevel"/>
    <w:tmpl w:val="6F74445A"/>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1080" w:hanging="36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BA6EB9"/>
    <w:multiLevelType w:val="hybridMultilevel"/>
    <w:tmpl w:val="AAAC1378"/>
    <w:lvl w:ilvl="0" w:tplc="6F2AFD16">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01029"/>
    <w:multiLevelType w:val="hybridMultilevel"/>
    <w:tmpl w:val="C78619B6"/>
    <w:lvl w:ilvl="0" w:tplc="FFFFFFFF">
      <w:start w:val="3"/>
      <w:numFmt w:val="bullet"/>
      <w:lvlText w:val="-"/>
      <w:lvlJc w:val="left"/>
      <w:pPr>
        <w:ind w:left="360" w:hanging="360"/>
      </w:pPr>
      <w:rPr>
        <w:rFonts w:ascii="Calibri" w:eastAsiaTheme="minorEastAsia" w:hAnsi="Calibri" w:cs="Calibri" w:hint="default"/>
      </w:rPr>
    </w:lvl>
    <w:lvl w:ilvl="1" w:tplc="04090001">
      <w:start w:val="1"/>
      <w:numFmt w:val="bullet"/>
      <w:lvlText w:val=""/>
      <w:lvlJc w:val="left"/>
      <w:pPr>
        <w:ind w:left="800" w:hanging="36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E483FA3"/>
    <w:multiLevelType w:val="hybridMultilevel"/>
    <w:tmpl w:val="3A6E151C"/>
    <w:lvl w:ilvl="0" w:tplc="11E85C90">
      <w:start w:val="1"/>
      <w:numFmt w:val="bullet"/>
      <w:lvlText w:val="•"/>
      <w:lvlJc w:val="left"/>
      <w:pPr>
        <w:tabs>
          <w:tab w:val="num" w:pos="720"/>
        </w:tabs>
        <w:ind w:left="720" w:hanging="360"/>
      </w:pPr>
      <w:rPr>
        <w:rFonts w:ascii="Arial" w:hAnsi="Arial" w:hint="default"/>
      </w:rPr>
    </w:lvl>
    <w:lvl w:ilvl="1" w:tplc="61E2B3C4">
      <w:numFmt w:val="bullet"/>
      <w:lvlText w:val="•"/>
      <w:lvlJc w:val="left"/>
      <w:pPr>
        <w:tabs>
          <w:tab w:val="num" w:pos="1440"/>
        </w:tabs>
        <w:ind w:left="1440" w:hanging="360"/>
      </w:pPr>
      <w:rPr>
        <w:rFonts w:ascii="Arial" w:hAnsi="Arial" w:hint="default"/>
      </w:rPr>
    </w:lvl>
    <w:lvl w:ilvl="2" w:tplc="EF5A12C6" w:tentative="1">
      <w:start w:val="1"/>
      <w:numFmt w:val="bullet"/>
      <w:lvlText w:val="•"/>
      <w:lvlJc w:val="left"/>
      <w:pPr>
        <w:tabs>
          <w:tab w:val="num" w:pos="2160"/>
        </w:tabs>
        <w:ind w:left="2160" w:hanging="360"/>
      </w:pPr>
      <w:rPr>
        <w:rFonts w:ascii="Arial" w:hAnsi="Arial" w:hint="default"/>
      </w:rPr>
    </w:lvl>
    <w:lvl w:ilvl="3" w:tplc="B7B076BC" w:tentative="1">
      <w:start w:val="1"/>
      <w:numFmt w:val="bullet"/>
      <w:lvlText w:val="•"/>
      <w:lvlJc w:val="left"/>
      <w:pPr>
        <w:tabs>
          <w:tab w:val="num" w:pos="2880"/>
        </w:tabs>
        <w:ind w:left="2880" w:hanging="360"/>
      </w:pPr>
      <w:rPr>
        <w:rFonts w:ascii="Arial" w:hAnsi="Arial" w:hint="default"/>
      </w:rPr>
    </w:lvl>
    <w:lvl w:ilvl="4" w:tplc="A31617F8" w:tentative="1">
      <w:start w:val="1"/>
      <w:numFmt w:val="bullet"/>
      <w:lvlText w:val="•"/>
      <w:lvlJc w:val="left"/>
      <w:pPr>
        <w:tabs>
          <w:tab w:val="num" w:pos="3600"/>
        </w:tabs>
        <w:ind w:left="3600" w:hanging="360"/>
      </w:pPr>
      <w:rPr>
        <w:rFonts w:ascii="Arial" w:hAnsi="Arial" w:hint="default"/>
      </w:rPr>
    </w:lvl>
    <w:lvl w:ilvl="5" w:tplc="04848D00" w:tentative="1">
      <w:start w:val="1"/>
      <w:numFmt w:val="bullet"/>
      <w:lvlText w:val="•"/>
      <w:lvlJc w:val="left"/>
      <w:pPr>
        <w:tabs>
          <w:tab w:val="num" w:pos="4320"/>
        </w:tabs>
        <w:ind w:left="4320" w:hanging="360"/>
      </w:pPr>
      <w:rPr>
        <w:rFonts w:ascii="Arial" w:hAnsi="Arial" w:hint="default"/>
      </w:rPr>
    </w:lvl>
    <w:lvl w:ilvl="6" w:tplc="E548ADA4" w:tentative="1">
      <w:start w:val="1"/>
      <w:numFmt w:val="bullet"/>
      <w:lvlText w:val="•"/>
      <w:lvlJc w:val="left"/>
      <w:pPr>
        <w:tabs>
          <w:tab w:val="num" w:pos="5040"/>
        </w:tabs>
        <w:ind w:left="5040" w:hanging="360"/>
      </w:pPr>
      <w:rPr>
        <w:rFonts w:ascii="Arial" w:hAnsi="Arial" w:hint="default"/>
      </w:rPr>
    </w:lvl>
    <w:lvl w:ilvl="7" w:tplc="178EF854" w:tentative="1">
      <w:start w:val="1"/>
      <w:numFmt w:val="bullet"/>
      <w:lvlText w:val="•"/>
      <w:lvlJc w:val="left"/>
      <w:pPr>
        <w:tabs>
          <w:tab w:val="num" w:pos="5760"/>
        </w:tabs>
        <w:ind w:left="5760" w:hanging="360"/>
      </w:pPr>
      <w:rPr>
        <w:rFonts w:ascii="Arial" w:hAnsi="Arial" w:hint="default"/>
      </w:rPr>
    </w:lvl>
    <w:lvl w:ilvl="8" w:tplc="588A1D5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2561C7"/>
    <w:multiLevelType w:val="hybridMultilevel"/>
    <w:tmpl w:val="BF84BE40"/>
    <w:lvl w:ilvl="0" w:tplc="FFFFFFFF">
      <w:start w:val="3"/>
      <w:numFmt w:val="bullet"/>
      <w:lvlText w:val="-"/>
      <w:lvlJc w:val="left"/>
      <w:pPr>
        <w:ind w:left="360" w:hanging="360"/>
      </w:pPr>
      <w:rPr>
        <w:rFonts w:ascii="Calibri" w:eastAsiaTheme="minorEastAsia" w:hAnsi="Calibri" w:cs="Calibri" w:hint="default"/>
      </w:rPr>
    </w:lvl>
    <w:lvl w:ilvl="1" w:tplc="04090001">
      <w:start w:val="1"/>
      <w:numFmt w:val="bullet"/>
      <w:lvlText w:val=""/>
      <w:lvlJc w:val="left"/>
      <w:pPr>
        <w:ind w:left="1080" w:hanging="36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A52185D"/>
    <w:multiLevelType w:val="hybridMultilevel"/>
    <w:tmpl w:val="CE60EB1E"/>
    <w:lvl w:ilvl="0" w:tplc="7C822B5C">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A92318F"/>
    <w:multiLevelType w:val="hybridMultilevel"/>
    <w:tmpl w:val="6B3C4D98"/>
    <w:lvl w:ilvl="0" w:tplc="DC9027FC">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1825D41"/>
    <w:multiLevelType w:val="hybridMultilevel"/>
    <w:tmpl w:val="91A62ED2"/>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B828DB"/>
    <w:multiLevelType w:val="hybridMultilevel"/>
    <w:tmpl w:val="4808EC82"/>
    <w:lvl w:ilvl="0" w:tplc="6F2AFD16">
      <w:start w:val="3"/>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BE2256"/>
    <w:multiLevelType w:val="hybridMultilevel"/>
    <w:tmpl w:val="D3143F5A"/>
    <w:lvl w:ilvl="0" w:tplc="EB78D990">
      <w:start w:val="1"/>
      <w:numFmt w:val="bullet"/>
      <w:lvlText w:val="•"/>
      <w:lvlJc w:val="left"/>
      <w:pPr>
        <w:tabs>
          <w:tab w:val="num" w:pos="720"/>
        </w:tabs>
        <w:ind w:left="720" w:hanging="360"/>
      </w:pPr>
      <w:rPr>
        <w:rFonts w:ascii="Arial" w:hAnsi="Arial" w:hint="default"/>
      </w:rPr>
    </w:lvl>
    <w:lvl w:ilvl="1" w:tplc="0F58E1A0">
      <w:start w:val="1"/>
      <w:numFmt w:val="bullet"/>
      <w:lvlText w:val="•"/>
      <w:lvlJc w:val="left"/>
      <w:pPr>
        <w:tabs>
          <w:tab w:val="num" w:pos="1440"/>
        </w:tabs>
        <w:ind w:left="1440" w:hanging="360"/>
      </w:pPr>
      <w:rPr>
        <w:rFonts w:ascii="Arial" w:hAnsi="Arial" w:hint="default"/>
      </w:rPr>
    </w:lvl>
    <w:lvl w:ilvl="2" w:tplc="66E01B66" w:tentative="1">
      <w:start w:val="1"/>
      <w:numFmt w:val="bullet"/>
      <w:lvlText w:val="•"/>
      <w:lvlJc w:val="left"/>
      <w:pPr>
        <w:tabs>
          <w:tab w:val="num" w:pos="2160"/>
        </w:tabs>
        <w:ind w:left="2160" w:hanging="360"/>
      </w:pPr>
      <w:rPr>
        <w:rFonts w:ascii="Arial" w:hAnsi="Arial" w:hint="default"/>
      </w:rPr>
    </w:lvl>
    <w:lvl w:ilvl="3" w:tplc="5CEA093E" w:tentative="1">
      <w:start w:val="1"/>
      <w:numFmt w:val="bullet"/>
      <w:lvlText w:val="•"/>
      <w:lvlJc w:val="left"/>
      <w:pPr>
        <w:tabs>
          <w:tab w:val="num" w:pos="2880"/>
        </w:tabs>
        <w:ind w:left="2880" w:hanging="360"/>
      </w:pPr>
      <w:rPr>
        <w:rFonts w:ascii="Arial" w:hAnsi="Arial" w:hint="default"/>
      </w:rPr>
    </w:lvl>
    <w:lvl w:ilvl="4" w:tplc="E3EEAA9E" w:tentative="1">
      <w:start w:val="1"/>
      <w:numFmt w:val="bullet"/>
      <w:lvlText w:val="•"/>
      <w:lvlJc w:val="left"/>
      <w:pPr>
        <w:tabs>
          <w:tab w:val="num" w:pos="3600"/>
        </w:tabs>
        <w:ind w:left="3600" w:hanging="360"/>
      </w:pPr>
      <w:rPr>
        <w:rFonts w:ascii="Arial" w:hAnsi="Arial" w:hint="default"/>
      </w:rPr>
    </w:lvl>
    <w:lvl w:ilvl="5" w:tplc="1750DA9E" w:tentative="1">
      <w:start w:val="1"/>
      <w:numFmt w:val="bullet"/>
      <w:lvlText w:val="•"/>
      <w:lvlJc w:val="left"/>
      <w:pPr>
        <w:tabs>
          <w:tab w:val="num" w:pos="4320"/>
        </w:tabs>
        <w:ind w:left="4320" w:hanging="360"/>
      </w:pPr>
      <w:rPr>
        <w:rFonts w:ascii="Arial" w:hAnsi="Arial" w:hint="default"/>
      </w:rPr>
    </w:lvl>
    <w:lvl w:ilvl="6" w:tplc="695C8546" w:tentative="1">
      <w:start w:val="1"/>
      <w:numFmt w:val="bullet"/>
      <w:lvlText w:val="•"/>
      <w:lvlJc w:val="left"/>
      <w:pPr>
        <w:tabs>
          <w:tab w:val="num" w:pos="5040"/>
        </w:tabs>
        <w:ind w:left="5040" w:hanging="360"/>
      </w:pPr>
      <w:rPr>
        <w:rFonts w:ascii="Arial" w:hAnsi="Arial" w:hint="default"/>
      </w:rPr>
    </w:lvl>
    <w:lvl w:ilvl="7" w:tplc="45F67DD6" w:tentative="1">
      <w:start w:val="1"/>
      <w:numFmt w:val="bullet"/>
      <w:lvlText w:val="•"/>
      <w:lvlJc w:val="left"/>
      <w:pPr>
        <w:tabs>
          <w:tab w:val="num" w:pos="5760"/>
        </w:tabs>
        <w:ind w:left="5760" w:hanging="360"/>
      </w:pPr>
      <w:rPr>
        <w:rFonts w:ascii="Arial" w:hAnsi="Arial" w:hint="default"/>
      </w:rPr>
    </w:lvl>
    <w:lvl w:ilvl="8" w:tplc="EBA818C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3A2D9E"/>
    <w:multiLevelType w:val="hybridMultilevel"/>
    <w:tmpl w:val="2A72E472"/>
    <w:lvl w:ilvl="0" w:tplc="13A26F82">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CEF2CEA"/>
    <w:multiLevelType w:val="hybridMultilevel"/>
    <w:tmpl w:val="D520E5BC"/>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1080" w:hanging="36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21"/>
  </w:num>
  <w:num w:numId="2" w16cid:durableId="1306471028">
    <w:abstractNumId w:val="30"/>
  </w:num>
  <w:num w:numId="3" w16cid:durableId="1308512603">
    <w:abstractNumId w:val="25"/>
  </w:num>
  <w:num w:numId="4" w16cid:durableId="62873104">
    <w:abstractNumId w:val="35"/>
  </w:num>
  <w:num w:numId="5" w16cid:durableId="1730035201">
    <w:abstractNumId w:val="31"/>
  </w:num>
  <w:num w:numId="6" w16cid:durableId="1654525069">
    <w:abstractNumId w:val="29"/>
  </w:num>
  <w:num w:numId="7" w16cid:durableId="1771045285">
    <w:abstractNumId w:val="13"/>
  </w:num>
  <w:num w:numId="8" w16cid:durableId="1008365595">
    <w:abstractNumId w:val="0"/>
  </w:num>
  <w:num w:numId="9" w16cid:durableId="623537821">
    <w:abstractNumId w:val="22"/>
  </w:num>
  <w:num w:numId="10" w16cid:durableId="324168834">
    <w:abstractNumId w:val="16"/>
  </w:num>
  <w:num w:numId="11" w16cid:durableId="2046782368">
    <w:abstractNumId w:val="40"/>
  </w:num>
  <w:num w:numId="12" w16cid:durableId="1447312847">
    <w:abstractNumId w:val="7"/>
  </w:num>
  <w:num w:numId="13" w16cid:durableId="1640644963">
    <w:abstractNumId w:val="2"/>
  </w:num>
  <w:num w:numId="14" w16cid:durableId="434059984">
    <w:abstractNumId w:val="26"/>
  </w:num>
  <w:num w:numId="15" w16cid:durableId="157116064">
    <w:abstractNumId w:val="17"/>
  </w:num>
  <w:num w:numId="16" w16cid:durableId="1543246294">
    <w:abstractNumId w:val="23"/>
  </w:num>
  <w:num w:numId="17" w16cid:durableId="703407891">
    <w:abstractNumId w:val="3"/>
  </w:num>
  <w:num w:numId="18" w16cid:durableId="187446807">
    <w:abstractNumId w:val="12"/>
  </w:num>
  <w:num w:numId="19" w16cid:durableId="1824422885">
    <w:abstractNumId w:val="10"/>
  </w:num>
  <w:num w:numId="20" w16cid:durableId="369694526">
    <w:abstractNumId w:val="11"/>
  </w:num>
  <w:num w:numId="21" w16cid:durableId="1731923648">
    <w:abstractNumId w:val="19"/>
  </w:num>
  <w:num w:numId="22" w16cid:durableId="2020113576">
    <w:abstractNumId w:val="45"/>
  </w:num>
  <w:num w:numId="23" w16cid:durableId="816339082">
    <w:abstractNumId w:val="1"/>
  </w:num>
  <w:num w:numId="24" w16cid:durableId="329791193">
    <w:abstractNumId w:val="14"/>
  </w:num>
  <w:num w:numId="25" w16cid:durableId="2111076716">
    <w:abstractNumId w:val="15"/>
  </w:num>
  <w:num w:numId="26" w16cid:durableId="1888295192">
    <w:abstractNumId w:val="37"/>
  </w:num>
  <w:num w:numId="27" w16cid:durableId="1682197038">
    <w:abstractNumId w:val="43"/>
  </w:num>
  <w:num w:numId="28" w16cid:durableId="1911497468">
    <w:abstractNumId w:val="24"/>
  </w:num>
  <w:num w:numId="29" w16cid:durableId="1262641880">
    <w:abstractNumId w:val="36"/>
  </w:num>
  <w:num w:numId="30" w16cid:durableId="1947300742">
    <w:abstractNumId w:val="28"/>
  </w:num>
  <w:num w:numId="31" w16cid:durableId="334889451">
    <w:abstractNumId w:val="8"/>
  </w:num>
  <w:num w:numId="32" w16cid:durableId="1304846796">
    <w:abstractNumId w:val="38"/>
  </w:num>
  <w:num w:numId="33" w16cid:durableId="1728608049">
    <w:abstractNumId w:val="39"/>
  </w:num>
  <w:num w:numId="34" w16cid:durableId="1100175733">
    <w:abstractNumId w:val="18"/>
  </w:num>
  <w:num w:numId="35" w16cid:durableId="1145393617">
    <w:abstractNumId w:val="9"/>
  </w:num>
  <w:num w:numId="36" w16cid:durableId="578945763">
    <w:abstractNumId w:val="41"/>
  </w:num>
  <w:num w:numId="37" w16cid:durableId="1611283616">
    <w:abstractNumId w:val="42"/>
  </w:num>
  <w:num w:numId="38" w16cid:durableId="1588804363">
    <w:abstractNumId w:val="4"/>
  </w:num>
  <w:num w:numId="39" w16cid:durableId="279147146">
    <w:abstractNumId w:val="5"/>
  </w:num>
  <w:num w:numId="40" w16cid:durableId="336006461">
    <w:abstractNumId w:val="32"/>
  </w:num>
  <w:num w:numId="41" w16cid:durableId="1043409024">
    <w:abstractNumId w:val="33"/>
  </w:num>
  <w:num w:numId="42" w16cid:durableId="825783012">
    <w:abstractNumId w:val="27"/>
  </w:num>
  <w:num w:numId="43" w16cid:durableId="1816144483">
    <w:abstractNumId w:val="34"/>
  </w:num>
  <w:num w:numId="44" w16cid:durableId="856045442">
    <w:abstractNumId w:val="20"/>
  </w:num>
  <w:num w:numId="45" w16cid:durableId="514155826">
    <w:abstractNumId w:val="6"/>
  </w:num>
  <w:num w:numId="46" w16cid:durableId="925965699">
    <w:abstractNumId w:val="4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1239"/>
    <w:rsid w:val="000013EF"/>
    <w:rsid w:val="00001881"/>
    <w:rsid w:val="00001EE3"/>
    <w:rsid w:val="00001FEB"/>
    <w:rsid w:val="00002149"/>
    <w:rsid w:val="0000221D"/>
    <w:rsid w:val="00002D3D"/>
    <w:rsid w:val="00002D7A"/>
    <w:rsid w:val="0000330D"/>
    <w:rsid w:val="00003354"/>
    <w:rsid w:val="00003E9E"/>
    <w:rsid w:val="000043D8"/>
    <w:rsid w:val="00004581"/>
    <w:rsid w:val="00004662"/>
    <w:rsid w:val="00004A08"/>
    <w:rsid w:val="00004C51"/>
    <w:rsid w:val="00004C92"/>
    <w:rsid w:val="00004DF5"/>
    <w:rsid w:val="000056D8"/>
    <w:rsid w:val="00005F8C"/>
    <w:rsid w:val="000060C5"/>
    <w:rsid w:val="00006201"/>
    <w:rsid w:val="0000638C"/>
    <w:rsid w:val="000067FF"/>
    <w:rsid w:val="00006AD0"/>
    <w:rsid w:val="00006C78"/>
    <w:rsid w:val="0000719A"/>
    <w:rsid w:val="000073B4"/>
    <w:rsid w:val="000074F3"/>
    <w:rsid w:val="00007BAD"/>
    <w:rsid w:val="00007C4E"/>
    <w:rsid w:val="00007EBC"/>
    <w:rsid w:val="00007F12"/>
    <w:rsid w:val="00010009"/>
    <w:rsid w:val="000104B7"/>
    <w:rsid w:val="000104C8"/>
    <w:rsid w:val="000108EB"/>
    <w:rsid w:val="00010939"/>
    <w:rsid w:val="00010D1E"/>
    <w:rsid w:val="00010E16"/>
    <w:rsid w:val="0001125D"/>
    <w:rsid w:val="00011DD8"/>
    <w:rsid w:val="00011EE5"/>
    <w:rsid w:val="0001223F"/>
    <w:rsid w:val="0001267F"/>
    <w:rsid w:val="0001271F"/>
    <w:rsid w:val="0001279B"/>
    <w:rsid w:val="000129BF"/>
    <w:rsid w:val="00012C91"/>
    <w:rsid w:val="00012F7B"/>
    <w:rsid w:val="00012FBF"/>
    <w:rsid w:val="0001306D"/>
    <w:rsid w:val="000132C0"/>
    <w:rsid w:val="000132EF"/>
    <w:rsid w:val="00013376"/>
    <w:rsid w:val="00013544"/>
    <w:rsid w:val="0001373F"/>
    <w:rsid w:val="00013A01"/>
    <w:rsid w:val="00013A2F"/>
    <w:rsid w:val="00013C2C"/>
    <w:rsid w:val="000140CD"/>
    <w:rsid w:val="0001416F"/>
    <w:rsid w:val="00014853"/>
    <w:rsid w:val="000149C3"/>
    <w:rsid w:val="00014E90"/>
    <w:rsid w:val="0001580F"/>
    <w:rsid w:val="00015893"/>
    <w:rsid w:val="000159DB"/>
    <w:rsid w:val="00015CC7"/>
    <w:rsid w:val="00015E71"/>
    <w:rsid w:val="00016655"/>
    <w:rsid w:val="000169C3"/>
    <w:rsid w:val="00016A80"/>
    <w:rsid w:val="00016D71"/>
    <w:rsid w:val="00016DBB"/>
    <w:rsid w:val="00016DD8"/>
    <w:rsid w:val="00016F7E"/>
    <w:rsid w:val="00016FD8"/>
    <w:rsid w:val="0001771D"/>
    <w:rsid w:val="00017833"/>
    <w:rsid w:val="000179E5"/>
    <w:rsid w:val="00017B49"/>
    <w:rsid w:val="00017CB3"/>
    <w:rsid w:val="00017DBD"/>
    <w:rsid w:val="00017E0C"/>
    <w:rsid w:val="00020534"/>
    <w:rsid w:val="0002060B"/>
    <w:rsid w:val="00020747"/>
    <w:rsid w:val="00020CF9"/>
    <w:rsid w:val="00020E10"/>
    <w:rsid w:val="00020FCC"/>
    <w:rsid w:val="000217EA"/>
    <w:rsid w:val="000219E6"/>
    <w:rsid w:val="00021BD0"/>
    <w:rsid w:val="00021DAF"/>
    <w:rsid w:val="00021F36"/>
    <w:rsid w:val="000221D8"/>
    <w:rsid w:val="00022530"/>
    <w:rsid w:val="00022E9C"/>
    <w:rsid w:val="0002324D"/>
    <w:rsid w:val="0002336F"/>
    <w:rsid w:val="00023376"/>
    <w:rsid w:val="00023B19"/>
    <w:rsid w:val="00024075"/>
    <w:rsid w:val="000247FB"/>
    <w:rsid w:val="0002489C"/>
    <w:rsid w:val="00024FB8"/>
    <w:rsid w:val="00025031"/>
    <w:rsid w:val="000250B1"/>
    <w:rsid w:val="0002547B"/>
    <w:rsid w:val="0002555D"/>
    <w:rsid w:val="0002584C"/>
    <w:rsid w:val="000259A4"/>
    <w:rsid w:val="00025B39"/>
    <w:rsid w:val="00025C29"/>
    <w:rsid w:val="00025DE4"/>
    <w:rsid w:val="00026581"/>
    <w:rsid w:val="0002661C"/>
    <w:rsid w:val="00026A58"/>
    <w:rsid w:val="00026B39"/>
    <w:rsid w:val="00026BF8"/>
    <w:rsid w:val="000274A7"/>
    <w:rsid w:val="000278B9"/>
    <w:rsid w:val="0003047F"/>
    <w:rsid w:val="0003058B"/>
    <w:rsid w:val="000306C1"/>
    <w:rsid w:val="000308BB"/>
    <w:rsid w:val="00030C7B"/>
    <w:rsid w:val="00030FEF"/>
    <w:rsid w:val="0003113E"/>
    <w:rsid w:val="00031FA7"/>
    <w:rsid w:val="0003218C"/>
    <w:rsid w:val="000321A6"/>
    <w:rsid w:val="00032370"/>
    <w:rsid w:val="00032A18"/>
    <w:rsid w:val="00032B3B"/>
    <w:rsid w:val="00032EBF"/>
    <w:rsid w:val="000332F4"/>
    <w:rsid w:val="00033784"/>
    <w:rsid w:val="000338B3"/>
    <w:rsid w:val="00033CA2"/>
    <w:rsid w:val="00034196"/>
    <w:rsid w:val="000343F8"/>
    <w:rsid w:val="000347EA"/>
    <w:rsid w:val="00034953"/>
    <w:rsid w:val="0003497B"/>
    <w:rsid w:val="00034AD3"/>
    <w:rsid w:val="00034BF4"/>
    <w:rsid w:val="00034D2F"/>
    <w:rsid w:val="00034E66"/>
    <w:rsid w:val="00034E81"/>
    <w:rsid w:val="00035B1E"/>
    <w:rsid w:val="00035B86"/>
    <w:rsid w:val="0003610A"/>
    <w:rsid w:val="00036178"/>
    <w:rsid w:val="0003684D"/>
    <w:rsid w:val="00036ED8"/>
    <w:rsid w:val="00036FDE"/>
    <w:rsid w:val="000371C1"/>
    <w:rsid w:val="00037593"/>
    <w:rsid w:val="00037839"/>
    <w:rsid w:val="00037C95"/>
    <w:rsid w:val="00040170"/>
    <w:rsid w:val="000403CB"/>
    <w:rsid w:val="000406B9"/>
    <w:rsid w:val="0004086D"/>
    <w:rsid w:val="00040A02"/>
    <w:rsid w:val="00040BE8"/>
    <w:rsid w:val="00040C56"/>
    <w:rsid w:val="00040DEB"/>
    <w:rsid w:val="00040EA5"/>
    <w:rsid w:val="00041456"/>
    <w:rsid w:val="00041BD9"/>
    <w:rsid w:val="00041C40"/>
    <w:rsid w:val="00042082"/>
    <w:rsid w:val="00042752"/>
    <w:rsid w:val="00042899"/>
    <w:rsid w:val="00042D83"/>
    <w:rsid w:val="0004340B"/>
    <w:rsid w:val="00043476"/>
    <w:rsid w:val="000436C9"/>
    <w:rsid w:val="00043A37"/>
    <w:rsid w:val="00043ADD"/>
    <w:rsid w:val="00043E30"/>
    <w:rsid w:val="00043E3E"/>
    <w:rsid w:val="000441F5"/>
    <w:rsid w:val="00044282"/>
    <w:rsid w:val="00044295"/>
    <w:rsid w:val="0004549E"/>
    <w:rsid w:val="000454A9"/>
    <w:rsid w:val="00045596"/>
    <w:rsid w:val="000455AA"/>
    <w:rsid w:val="000455C2"/>
    <w:rsid w:val="000456EF"/>
    <w:rsid w:val="0004570D"/>
    <w:rsid w:val="00045CC4"/>
    <w:rsid w:val="00046310"/>
    <w:rsid w:val="00046329"/>
    <w:rsid w:val="000466C1"/>
    <w:rsid w:val="00046A68"/>
    <w:rsid w:val="00046AD8"/>
    <w:rsid w:val="00046E25"/>
    <w:rsid w:val="00046F8F"/>
    <w:rsid w:val="00046FA8"/>
    <w:rsid w:val="00047187"/>
    <w:rsid w:val="000475B0"/>
    <w:rsid w:val="00047749"/>
    <w:rsid w:val="0004774D"/>
    <w:rsid w:val="0004776C"/>
    <w:rsid w:val="00047BFF"/>
    <w:rsid w:val="0005004D"/>
    <w:rsid w:val="0005007B"/>
    <w:rsid w:val="000501D5"/>
    <w:rsid w:val="000505CC"/>
    <w:rsid w:val="00050617"/>
    <w:rsid w:val="00050AB5"/>
    <w:rsid w:val="00050C61"/>
    <w:rsid w:val="000510C6"/>
    <w:rsid w:val="00051A1A"/>
    <w:rsid w:val="00052185"/>
    <w:rsid w:val="0005279F"/>
    <w:rsid w:val="00052DFE"/>
    <w:rsid w:val="00052FF1"/>
    <w:rsid w:val="000531CA"/>
    <w:rsid w:val="00053E53"/>
    <w:rsid w:val="000545DB"/>
    <w:rsid w:val="000559AF"/>
    <w:rsid w:val="00055D15"/>
    <w:rsid w:val="00056182"/>
    <w:rsid w:val="00056550"/>
    <w:rsid w:val="00056D19"/>
    <w:rsid w:val="000571CC"/>
    <w:rsid w:val="000576BC"/>
    <w:rsid w:val="000579BF"/>
    <w:rsid w:val="00057B19"/>
    <w:rsid w:val="000600A8"/>
    <w:rsid w:val="00060185"/>
    <w:rsid w:val="000603C1"/>
    <w:rsid w:val="00060AF7"/>
    <w:rsid w:val="00060D87"/>
    <w:rsid w:val="000611EC"/>
    <w:rsid w:val="00061466"/>
    <w:rsid w:val="00061D29"/>
    <w:rsid w:val="00062052"/>
    <w:rsid w:val="00062658"/>
    <w:rsid w:val="00063113"/>
    <w:rsid w:val="000633AA"/>
    <w:rsid w:val="0006349E"/>
    <w:rsid w:val="000637D5"/>
    <w:rsid w:val="000642A4"/>
    <w:rsid w:val="00064562"/>
    <w:rsid w:val="000645FA"/>
    <w:rsid w:val="00064A34"/>
    <w:rsid w:val="00064AAB"/>
    <w:rsid w:val="00064AE3"/>
    <w:rsid w:val="00064BAB"/>
    <w:rsid w:val="00064D83"/>
    <w:rsid w:val="00064EBA"/>
    <w:rsid w:val="00065317"/>
    <w:rsid w:val="00065622"/>
    <w:rsid w:val="00065871"/>
    <w:rsid w:val="000659A7"/>
    <w:rsid w:val="00065B96"/>
    <w:rsid w:val="00065BC4"/>
    <w:rsid w:val="000661AB"/>
    <w:rsid w:val="000665C8"/>
    <w:rsid w:val="000666BD"/>
    <w:rsid w:val="0006671A"/>
    <w:rsid w:val="00066790"/>
    <w:rsid w:val="00066A5E"/>
    <w:rsid w:val="00066B31"/>
    <w:rsid w:val="00066BF2"/>
    <w:rsid w:val="00066CB3"/>
    <w:rsid w:val="00066D4D"/>
    <w:rsid w:val="0006734E"/>
    <w:rsid w:val="0006750C"/>
    <w:rsid w:val="000679EC"/>
    <w:rsid w:val="00067C43"/>
    <w:rsid w:val="00070216"/>
    <w:rsid w:val="00070677"/>
    <w:rsid w:val="00070E87"/>
    <w:rsid w:val="0007108F"/>
    <w:rsid w:val="000711BD"/>
    <w:rsid w:val="0007157B"/>
    <w:rsid w:val="00071AA0"/>
    <w:rsid w:val="00071BAF"/>
    <w:rsid w:val="00071FA1"/>
    <w:rsid w:val="00071FBB"/>
    <w:rsid w:val="00072310"/>
    <w:rsid w:val="0007237F"/>
    <w:rsid w:val="0007267D"/>
    <w:rsid w:val="00072C11"/>
    <w:rsid w:val="00072E30"/>
    <w:rsid w:val="00073414"/>
    <w:rsid w:val="0007385D"/>
    <w:rsid w:val="00073E32"/>
    <w:rsid w:val="00073F03"/>
    <w:rsid w:val="00074288"/>
    <w:rsid w:val="000742BC"/>
    <w:rsid w:val="00074890"/>
    <w:rsid w:val="00074C8D"/>
    <w:rsid w:val="0007503C"/>
    <w:rsid w:val="000750C3"/>
    <w:rsid w:val="000750E0"/>
    <w:rsid w:val="00075306"/>
    <w:rsid w:val="00075A5E"/>
    <w:rsid w:val="00075ED9"/>
    <w:rsid w:val="00075EFB"/>
    <w:rsid w:val="0007634E"/>
    <w:rsid w:val="0007666B"/>
    <w:rsid w:val="0007688F"/>
    <w:rsid w:val="0007742C"/>
    <w:rsid w:val="00077E15"/>
    <w:rsid w:val="0008020C"/>
    <w:rsid w:val="00080434"/>
    <w:rsid w:val="00080527"/>
    <w:rsid w:val="00080649"/>
    <w:rsid w:val="000806F1"/>
    <w:rsid w:val="00080C0B"/>
    <w:rsid w:val="0008148B"/>
    <w:rsid w:val="0008158F"/>
    <w:rsid w:val="000816EA"/>
    <w:rsid w:val="00081893"/>
    <w:rsid w:val="00081A5B"/>
    <w:rsid w:val="00081DA7"/>
    <w:rsid w:val="0008268E"/>
    <w:rsid w:val="00082736"/>
    <w:rsid w:val="000827FB"/>
    <w:rsid w:val="000829AD"/>
    <w:rsid w:val="00082BB9"/>
    <w:rsid w:val="00082D61"/>
    <w:rsid w:val="0008338D"/>
    <w:rsid w:val="000834FA"/>
    <w:rsid w:val="000836A6"/>
    <w:rsid w:val="00083714"/>
    <w:rsid w:val="0008383E"/>
    <w:rsid w:val="00083CE3"/>
    <w:rsid w:val="000841F3"/>
    <w:rsid w:val="000842C2"/>
    <w:rsid w:val="00084937"/>
    <w:rsid w:val="00084B7A"/>
    <w:rsid w:val="00084C7D"/>
    <w:rsid w:val="00084F78"/>
    <w:rsid w:val="000853CE"/>
    <w:rsid w:val="00085763"/>
    <w:rsid w:val="00085798"/>
    <w:rsid w:val="00085EF7"/>
    <w:rsid w:val="00086662"/>
    <w:rsid w:val="000878D9"/>
    <w:rsid w:val="000878E7"/>
    <w:rsid w:val="000879CF"/>
    <w:rsid w:val="00087B33"/>
    <w:rsid w:val="00087B37"/>
    <w:rsid w:val="00087B68"/>
    <w:rsid w:val="00087D6E"/>
    <w:rsid w:val="00090330"/>
    <w:rsid w:val="00090530"/>
    <w:rsid w:val="0009074C"/>
    <w:rsid w:val="000908C7"/>
    <w:rsid w:val="000908CA"/>
    <w:rsid w:val="000908D4"/>
    <w:rsid w:val="00090E5D"/>
    <w:rsid w:val="000917BC"/>
    <w:rsid w:val="000917DA"/>
    <w:rsid w:val="00091DC9"/>
    <w:rsid w:val="00092317"/>
    <w:rsid w:val="000928E3"/>
    <w:rsid w:val="000929CF"/>
    <w:rsid w:val="000929F6"/>
    <w:rsid w:val="00092D0F"/>
    <w:rsid w:val="00092F22"/>
    <w:rsid w:val="0009326C"/>
    <w:rsid w:val="0009330D"/>
    <w:rsid w:val="00093392"/>
    <w:rsid w:val="00093417"/>
    <w:rsid w:val="00093866"/>
    <w:rsid w:val="00093F47"/>
    <w:rsid w:val="00094309"/>
    <w:rsid w:val="000944A9"/>
    <w:rsid w:val="00094656"/>
    <w:rsid w:val="00094A17"/>
    <w:rsid w:val="00094AF3"/>
    <w:rsid w:val="00094CFE"/>
    <w:rsid w:val="0009511F"/>
    <w:rsid w:val="00095201"/>
    <w:rsid w:val="00095DAC"/>
    <w:rsid w:val="00096055"/>
    <w:rsid w:val="000968F4"/>
    <w:rsid w:val="000973C8"/>
    <w:rsid w:val="00097475"/>
    <w:rsid w:val="00097961"/>
    <w:rsid w:val="00097B3E"/>
    <w:rsid w:val="00097FC8"/>
    <w:rsid w:val="00097FF6"/>
    <w:rsid w:val="000A0002"/>
    <w:rsid w:val="000A0325"/>
    <w:rsid w:val="000A04C7"/>
    <w:rsid w:val="000A09F5"/>
    <w:rsid w:val="000A0AE3"/>
    <w:rsid w:val="000A0AF1"/>
    <w:rsid w:val="000A0D72"/>
    <w:rsid w:val="000A0EBD"/>
    <w:rsid w:val="000A14F1"/>
    <w:rsid w:val="000A1989"/>
    <w:rsid w:val="000A1D9B"/>
    <w:rsid w:val="000A24BE"/>
    <w:rsid w:val="000A2B15"/>
    <w:rsid w:val="000A2BDD"/>
    <w:rsid w:val="000A2CFF"/>
    <w:rsid w:val="000A2F9D"/>
    <w:rsid w:val="000A31A5"/>
    <w:rsid w:val="000A31EA"/>
    <w:rsid w:val="000A4078"/>
    <w:rsid w:val="000A41E3"/>
    <w:rsid w:val="000A434B"/>
    <w:rsid w:val="000A4B5C"/>
    <w:rsid w:val="000A4CEB"/>
    <w:rsid w:val="000A4DC7"/>
    <w:rsid w:val="000A5053"/>
    <w:rsid w:val="000A58D5"/>
    <w:rsid w:val="000A60FF"/>
    <w:rsid w:val="000A6161"/>
    <w:rsid w:val="000A6521"/>
    <w:rsid w:val="000A6A08"/>
    <w:rsid w:val="000A6B45"/>
    <w:rsid w:val="000A6FB4"/>
    <w:rsid w:val="000A6FB7"/>
    <w:rsid w:val="000A70E5"/>
    <w:rsid w:val="000A781B"/>
    <w:rsid w:val="000A7DB5"/>
    <w:rsid w:val="000A7E7A"/>
    <w:rsid w:val="000B0092"/>
    <w:rsid w:val="000B01B6"/>
    <w:rsid w:val="000B033B"/>
    <w:rsid w:val="000B117F"/>
    <w:rsid w:val="000B1256"/>
    <w:rsid w:val="000B1741"/>
    <w:rsid w:val="000B1807"/>
    <w:rsid w:val="000B186B"/>
    <w:rsid w:val="000B1A67"/>
    <w:rsid w:val="000B1D3C"/>
    <w:rsid w:val="000B1EF1"/>
    <w:rsid w:val="000B2DB7"/>
    <w:rsid w:val="000B2FA0"/>
    <w:rsid w:val="000B30C9"/>
    <w:rsid w:val="000B3523"/>
    <w:rsid w:val="000B37F0"/>
    <w:rsid w:val="000B385F"/>
    <w:rsid w:val="000B3CB9"/>
    <w:rsid w:val="000B3E55"/>
    <w:rsid w:val="000B41EE"/>
    <w:rsid w:val="000B490F"/>
    <w:rsid w:val="000B4E32"/>
    <w:rsid w:val="000B5158"/>
    <w:rsid w:val="000B51D1"/>
    <w:rsid w:val="000B5355"/>
    <w:rsid w:val="000B555E"/>
    <w:rsid w:val="000B55A8"/>
    <w:rsid w:val="000B56CB"/>
    <w:rsid w:val="000B5709"/>
    <w:rsid w:val="000B582B"/>
    <w:rsid w:val="000B6532"/>
    <w:rsid w:val="000B6B1D"/>
    <w:rsid w:val="000B6E18"/>
    <w:rsid w:val="000B7639"/>
    <w:rsid w:val="000B7736"/>
    <w:rsid w:val="000B7786"/>
    <w:rsid w:val="000B78CE"/>
    <w:rsid w:val="000B7C5E"/>
    <w:rsid w:val="000C0127"/>
    <w:rsid w:val="000C0368"/>
    <w:rsid w:val="000C0418"/>
    <w:rsid w:val="000C0762"/>
    <w:rsid w:val="000C0894"/>
    <w:rsid w:val="000C0FF5"/>
    <w:rsid w:val="000C16E1"/>
    <w:rsid w:val="000C1B5F"/>
    <w:rsid w:val="000C1D8B"/>
    <w:rsid w:val="000C1EB8"/>
    <w:rsid w:val="000C2044"/>
    <w:rsid w:val="000C2097"/>
    <w:rsid w:val="000C2ECF"/>
    <w:rsid w:val="000C30C5"/>
    <w:rsid w:val="000C30F1"/>
    <w:rsid w:val="000C43BC"/>
    <w:rsid w:val="000C4526"/>
    <w:rsid w:val="000C4B68"/>
    <w:rsid w:val="000C4CAD"/>
    <w:rsid w:val="000C53E6"/>
    <w:rsid w:val="000C55E9"/>
    <w:rsid w:val="000C560B"/>
    <w:rsid w:val="000C5913"/>
    <w:rsid w:val="000C5C62"/>
    <w:rsid w:val="000C5CB5"/>
    <w:rsid w:val="000C5FE4"/>
    <w:rsid w:val="000C6928"/>
    <w:rsid w:val="000C6DD3"/>
    <w:rsid w:val="000C6F7A"/>
    <w:rsid w:val="000C7056"/>
    <w:rsid w:val="000C7217"/>
    <w:rsid w:val="000C72D5"/>
    <w:rsid w:val="000C75C8"/>
    <w:rsid w:val="000C7746"/>
    <w:rsid w:val="000C7BFB"/>
    <w:rsid w:val="000D0006"/>
    <w:rsid w:val="000D0047"/>
    <w:rsid w:val="000D03A9"/>
    <w:rsid w:val="000D042C"/>
    <w:rsid w:val="000D05AB"/>
    <w:rsid w:val="000D08AB"/>
    <w:rsid w:val="000D0CC8"/>
    <w:rsid w:val="000D16DC"/>
    <w:rsid w:val="000D17EF"/>
    <w:rsid w:val="000D1BC5"/>
    <w:rsid w:val="000D21F9"/>
    <w:rsid w:val="000D25A8"/>
    <w:rsid w:val="000D305B"/>
    <w:rsid w:val="000D33CA"/>
    <w:rsid w:val="000D3B1E"/>
    <w:rsid w:val="000D3C37"/>
    <w:rsid w:val="000D416B"/>
    <w:rsid w:val="000D4669"/>
    <w:rsid w:val="000D4A87"/>
    <w:rsid w:val="000D57A2"/>
    <w:rsid w:val="000D5BCC"/>
    <w:rsid w:val="000D5C16"/>
    <w:rsid w:val="000D6009"/>
    <w:rsid w:val="000D60C3"/>
    <w:rsid w:val="000D62E7"/>
    <w:rsid w:val="000D630D"/>
    <w:rsid w:val="000D6393"/>
    <w:rsid w:val="000D69B6"/>
    <w:rsid w:val="000D6CE2"/>
    <w:rsid w:val="000D7295"/>
    <w:rsid w:val="000D77CD"/>
    <w:rsid w:val="000D7A08"/>
    <w:rsid w:val="000D7A7F"/>
    <w:rsid w:val="000D7A93"/>
    <w:rsid w:val="000D7B14"/>
    <w:rsid w:val="000D7DD3"/>
    <w:rsid w:val="000E00C5"/>
    <w:rsid w:val="000E0240"/>
    <w:rsid w:val="000E03A4"/>
    <w:rsid w:val="000E0D3E"/>
    <w:rsid w:val="000E0F05"/>
    <w:rsid w:val="000E1696"/>
    <w:rsid w:val="000E1803"/>
    <w:rsid w:val="000E1AAE"/>
    <w:rsid w:val="000E1E22"/>
    <w:rsid w:val="000E2101"/>
    <w:rsid w:val="000E21D2"/>
    <w:rsid w:val="000E2768"/>
    <w:rsid w:val="000E296C"/>
    <w:rsid w:val="000E2E73"/>
    <w:rsid w:val="000E341C"/>
    <w:rsid w:val="000E34F2"/>
    <w:rsid w:val="000E43FA"/>
    <w:rsid w:val="000E4564"/>
    <w:rsid w:val="000E4829"/>
    <w:rsid w:val="000E4AD2"/>
    <w:rsid w:val="000E4E08"/>
    <w:rsid w:val="000E5480"/>
    <w:rsid w:val="000E57D1"/>
    <w:rsid w:val="000E6496"/>
    <w:rsid w:val="000E699F"/>
    <w:rsid w:val="000E6BD3"/>
    <w:rsid w:val="000E6EA3"/>
    <w:rsid w:val="000E7940"/>
    <w:rsid w:val="000E7C38"/>
    <w:rsid w:val="000F0840"/>
    <w:rsid w:val="000F08F2"/>
    <w:rsid w:val="000F1204"/>
    <w:rsid w:val="000F120F"/>
    <w:rsid w:val="000F14CB"/>
    <w:rsid w:val="000F1584"/>
    <w:rsid w:val="000F15D6"/>
    <w:rsid w:val="000F1841"/>
    <w:rsid w:val="000F1A58"/>
    <w:rsid w:val="000F1E68"/>
    <w:rsid w:val="000F2105"/>
    <w:rsid w:val="000F243A"/>
    <w:rsid w:val="000F24D8"/>
    <w:rsid w:val="000F25AD"/>
    <w:rsid w:val="000F25B6"/>
    <w:rsid w:val="000F2C2A"/>
    <w:rsid w:val="000F398F"/>
    <w:rsid w:val="000F3A47"/>
    <w:rsid w:val="000F3EAC"/>
    <w:rsid w:val="000F4030"/>
    <w:rsid w:val="000F44EF"/>
    <w:rsid w:val="000F46F1"/>
    <w:rsid w:val="000F474D"/>
    <w:rsid w:val="000F49DD"/>
    <w:rsid w:val="000F4B25"/>
    <w:rsid w:val="000F4B53"/>
    <w:rsid w:val="000F4B5C"/>
    <w:rsid w:val="000F4BA3"/>
    <w:rsid w:val="000F4E55"/>
    <w:rsid w:val="000F58BF"/>
    <w:rsid w:val="000F5CF8"/>
    <w:rsid w:val="000F5E0F"/>
    <w:rsid w:val="000F5E95"/>
    <w:rsid w:val="000F629B"/>
    <w:rsid w:val="000F6420"/>
    <w:rsid w:val="000F66CB"/>
    <w:rsid w:val="000F66E0"/>
    <w:rsid w:val="000F71CB"/>
    <w:rsid w:val="000F7B34"/>
    <w:rsid w:val="000F7B90"/>
    <w:rsid w:val="001004C7"/>
    <w:rsid w:val="001008A2"/>
    <w:rsid w:val="00100A1A"/>
    <w:rsid w:val="00100AAF"/>
    <w:rsid w:val="00100C19"/>
    <w:rsid w:val="001014ED"/>
    <w:rsid w:val="001019B2"/>
    <w:rsid w:val="001020C8"/>
    <w:rsid w:val="00102AB2"/>
    <w:rsid w:val="00103024"/>
    <w:rsid w:val="00103092"/>
    <w:rsid w:val="001032EC"/>
    <w:rsid w:val="00103750"/>
    <w:rsid w:val="001037BC"/>
    <w:rsid w:val="00103B2C"/>
    <w:rsid w:val="001040EE"/>
    <w:rsid w:val="0010463F"/>
    <w:rsid w:val="00104865"/>
    <w:rsid w:val="00104A9E"/>
    <w:rsid w:val="00104EAB"/>
    <w:rsid w:val="00104ED4"/>
    <w:rsid w:val="00104F1A"/>
    <w:rsid w:val="00105678"/>
    <w:rsid w:val="001058BA"/>
    <w:rsid w:val="00105993"/>
    <w:rsid w:val="00105E68"/>
    <w:rsid w:val="001061ED"/>
    <w:rsid w:val="001067D6"/>
    <w:rsid w:val="001068FC"/>
    <w:rsid w:val="00106C05"/>
    <w:rsid w:val="00106E65"/>
    <w:rsid w:val="00106EB1"/>
    <w:rsid w:val="00107238"/>
    <w:rsid w:val="0010775F"/>
    <w:rsid w:val="001079DB"/>
    <w:rsid w:val="00107F64"/>
    <w:rsid w:val="001104E3"/>
    <w:rsid w:val="001107B8"/>
    <w:rsid w:val="00110F56"/>
    <w:rsid w:val="0011182D"/>
    <w:rsid w:val="0011192E"/>
    <w:rsid w:val="00111F4A"/>
    <w:rsid w:val="001121B6"/>
    <w:rsid w:val="001121CC"/>
    <w:rsid w:val="0011275E"/>
    <w:rsid w:val="001131BF"/>
    <w:rsid w:val="00113496"/>
    <w:rsid w:val="001134CF"/>
    <w:rsid w:val="00113F39"/>
    <w:rsid w:val="00114339"/>
    <w:rsid w:val="001143DD"/>
    <w:rsid w:val="00114599"/>
    <w:rsid w:val="0011471A"/>
    <w:rsid w:val="001149C7"/>
    <w:rsid w:val="00114AA1"/>
    <w:rsid w:val="00114F9C"/>
    <w:rsid w:val="001150F9"/>
    <w:rsid w:val="00115260"/>
    <w:rsid w:val="001161D6"/>
    <w:rsid w:val="001162DF"/>
    <w:rsid w:val="001167E2"/>
    <w:rsid w:val="001168A9"/>
    <w:rsid w:val="00116977"/>
    <w:rsid w:val="00116B5C"/>
    <w:rsid w:val="0011709E"/>
    <w:rsid w:val="001173A7"/>
    <w:rsid w:val="001174AE"/>
    <w:rsid w:val="00117B18"/>
    <w:rsid w:val="00117E28"/>
    <w:rsid w:val="00120364"/>
    <w:rsid w:val="001207EB"/>
    <w:rsid w:val="00120804"/>
    <w:rsid w:val="00120F08"/>
    <w:rsid w:val="00121582"/>
    <w:rsid w:val="001217F3"/>
    <w:rsid w:val="00121931"/>
    <w:rsid w:val="00122690"/>
    <w:rsid w:val="00122EC8"/>
    <w:rsid w:val="0012348A"/>
    <w:rsid w:val="00123682"/>
    <w:rsid w:val="00123EBD"/>
    <w:rsid w:val="00123F1A"/>
    <w:rsid w:val="00123F78"/>
    <w:rsid w:val="0012421B"/>
    <w:rsid w:val="00124746"/>
    <w:rsid w:val="00124EF2"/>
    <w:rsid w:val="0012546A"/>
    <w:rsid w:val="001256FC"/>
    <w:rsid w:val="0012582A"/>
    <w:rsid w:val="001258CC"/>
    <w:rsid w:val="00125B09"/>
    <w:rsid w:val="00125C3D"/>
    <w:rsid w:val="00125E40"/>
    <w:rsid w:val="001261DD"/>
    <w:rsid w:val="0012629C"/>
    <w:rsid w:val="001267B1"/>
    <w:rsid w:val="00126FC1"/>
    <w:rsid w:val="00127265"/>
    <w:rsid w:val="0012793E"/>
    <w:rsid w:val="00127CA8"/>
    <w:rsid w:val="0013010B"/>
    <w:rsid w:val="0013042F"/>
    <w:rsid w:val="0013047F"/>
    <w:rsid w:val="0013075B"/>
    <w:rsid w:val="00130868"/>
    <w:rsid w:val="0013103D"/>
    <w:rsid w:val="0013117A"/>
    <w:rsid w:val="00131529"/>
    <w:rsid w:val="00131813"/>
    <w:rsid w:val="00131B9A"/>
    <w:rsid w:val="00131E6F"/>
    <w:rsid w:val="0013210F"/>
    <w:rsid w:val="00132806"/>
    <w:rsid w:val="00132B68"/>
    <w:rsid w:val="00132D8F"/>
    <w:rsid w:val="00132E11"/>
    <w:rsid w:val="001330FD"/>
    <w:rsid w:val="0013316F"/>
    <w:rsid w:val="0013317D"/>
    <w:rsid w:val="0013324E"/>
    <w:rsid w:val="001333F4"/>
    <w:rsid w:val="001334C7"/>
    <w:rsid w:val="001335EA"/>
    <w:rsid w:val="001340E1"/>
    <w:rsid w:val="00134176"/>
    <w:rsid w:val="00134189"/>
    <w:rsid w:val="00134D5F"/>
    <w:rsid w:val="00135622"/>
    <w:rsid w:val="0013574F"/>
    <w:rsid w:val="00135A2A"/>
    <w:rsid w:val="0013622A"/>
    <w:rsid w:val="00136269"/>
    <w:rsid w:val="001362F4"/>
    <w:rsid w:val="001367D8"/>
    <w:rsid w:val="00136CB7"/>
    <w:rsid w:val="00137574"/>
    <w:rsid w:val="0013777E"/>
    <w:rsid w:val="00137810"/>
    <w:rsid w:val="00137841"/>
    <w:rsid w:val="00137B06"/>
    <w:rsid w:val="00137D65"/>
    <w:rsid w:val="00137EAF"/>
    <w:rsid w:val="001403E8"/>
    <w:rsid w:val="0014051F"/>
    <w:rsid w:val="00140A85"/>
    <w:rsid w:val="0014123B"/>
    <w:rsid w:val="001415F2"/>
    <w:rsid w:val="001419DD"/>
    <w:rsid w:val="00141D00"/>
    <w:rsid w:val="0014207B"/>
    <w:rsid w:val="001420E3"/>
    <w:rsid w:val="00142437"/>
    <w:rsid w:val="00142659"/>
    <w:rsid w:val="00142941"/>
    <w:rsid w:val="00142A1C"/>
    <w:rsid w:val="00142BC5"/>
    <w:rsid w:val="00142CE2"/>
    <w:rsid w:val="00142ECD"/>
    <w:rsid w:val="00143A2B"/>
    <w:rsid w:val="00143C0E"/>
    <w:rsid w:val="00144681"/>
    <w:rsid w:val="001447D8"/>
    <w:rsid w:val="001449F9"/>
    <w:rsid w:val="00144B2A"/>
    <w:rsid w:val="00144B32"/>
    <w:rsid w:val="00144BCC"/>
    <w:rsid w:val="00145005"/>
    <w:rsid w:val="00145A97"/>
    <w:rsid w:val="00146088"/>
    <w:rsid w:val="001460CA"/>
    <w:rsid w:val="0014611A"/>
    <w:rsid w:val="0014665E"/>
    <w:rsid w:val="00146977"/>
    <w:rsid w:val="00146F05"/>
    <w:rsid w:val="001471FB"/>
    <w:rsid w:val="0014724C"/>
    <w:rsid w:val="001479D6"/>
    <w:rsid w:val="00147B90"/>
    <w:rsid w:val="00147BB6"/>
    <w:rsid w:val="00147EDC"/>
    <w:rsid w:val="00150627"/>
    <w:rsid w:val="00150795"/>
    <w:rsid w:val="00150AC5"/>
    <w:rsid w:val="00150E2D"/>
    <w:rsid w:val="0015111E"/>
    <w:rsid w:val="00151179"/>
    <w:rsid w:val="00151E1B"/>
    <w:rsid w:val="0015204B"/>
    <w:rsid w:val="00152362"/>
    <w:rsid w:val="00152BAA"/>
    <w:rsid w:val="00152C60"/>
    <w:rsid w:val="00152E59"/>
    <w:rsid w:val="00152FC5"/>
    <w:rsid w:val="001530B7"/>
    <w:rsid w:val="00153471"/>
    <w:rsid w:val="00153738"/>
    <w:rsid w:val="00153776"/>
    <w:rsid w:val="0015395A"/>
    <w:rsid w:val="00153A86"/>
    <w:rsid w:val="00153B04"/>
    <w:rsid w:val="00153F18"/>
    <w:rsid w:val="00154028"/>
    <w:rsid w:val="00154281"/>
    <w:rsid w:val="001545A7"/>
    <w:rsid w:val="00154647"/>
    <w:rsid w:val="00154747"/>
    <w:rsid w:val="001548AA"/>
    <w:rsid w:val="00154DA6"/>
    <w:rsid w:val="00154EC3"/>
    <w:rsid w:val="00154FFC"/>
    <w:rsid w:val="0015509D"/>
    <w:rsid w:val="001552DC"/>
    <w:rsid w:val="00155383"/>
    <w:rsid w:val="001553EB"/>
    <w:rsid w:val="0015596E"/>
    <w:rsid w:val="00155B36"/>
    <w:rsid w:val="00155BC7"/>
    <w:rsid w:val="00155F45"/>
    <w:rsid w:val="001560A6"/>
    <w:rsid w:val="00156359"/>
    <w:rsid w:val="001564BB"/>
    <w:rsid w:val="001565F5"/>
    <w:rsid w:val="001566E9"/>
    <w:rsid w:val="00156907"/>
    <w:rsid w:val="0015701C"/>
    <w:rsid w:val="001575C3"/>
    <w:rsid w:val="0015766D"/>
    <w:rsid w:val="0015794D"/>
    <w:rsid w:val="00157B4D"/>
    <w:rsid w:val="00157E02"/>
    <w:rsid w:val="001601F6"/>
    <w:rsid w:val="00160280"/>
    <w:rsid w:val="00160876"/>
    <w:rsid w:val="00160C25"/>
    <w:rsid w:val="00160FC0"/>
    <w:rsid w:val="001615A9"/>
    <w:rsid w:val="00161FAB"/>
    <w:rsid w:val="00162322"/>
    <w:rsid w:val="001624B0"/>
    <w:rsid w:val="0016263F"/>
    <w:rsid w:val="00162C4E"/>
    <w:rsid w:val="001632CA"/>
    <w:rsid w:val="0016334C"/>
    <w:rsid w:val="001634EA"/>
    <w:rsid w:val="0016360E"/>
    <w:rsid w:val="00163B46"/>
    <w:rsid w:val="00163CEA"/>
    <w:rsid w:val="00163DAF"/>
    <w:rsid w:val="0016431E"/>
    <w:rsid w:val="001643DD"/>
    <w:rsid w:val="00164A78"/>
    <w:rsid w:val="00164B5F"/>
    <w:rsid w:val="00164E5F"/>
    <w:rsid w:val="001650C1"/>
    <w:rsid w:val="00165217"/>
    <w:rsid w:val="00166115"/>
    <w:rsid w:val="001663A0"/>
    <w:rsid w:val="0016653B"/>
    <w:rsid w:val="00166661"/>
    <w:rsid w:val="00167168"/>
    <w:rsid w:val="00167A1C"/>
    <w:rsid w:val="00167AFD"/>
    <w:rsid w:val="00170259"/>
    <w:rsid w:val="0017032D"/>
    <w:rsid w:val="00170550"/>
    <w:rsid w:val="001708A4"/>
    <w:rsid w:val="001708E9"/>
    <w:rsid w:val="00171115"/>
    <w:rsid w:val="00171D92"/>
    <w:rsid w:val="0017211B"/>
    <w:rsid w:val="00172DD0"/>
    <w:rsid w:val="00172ECA"/>
    <w:rsid w:val="00172FA6"/>
    <w:rsid w:val="0017355E"/>
    <w:rsid w:val="001737B4"/>
    <w:rsid w:val="00173BE2"/>
    <w:rsid w:val="00173DE1"/>
    <w:rsid w:val="0017410F"/>
    <w:rsid w:val="001741EF"/>
    <w:rsid w:val="00174410"/>
    <w:rsid w:val="00174A39"/>
    <w:rsid w:val="00174C28"/>
    <w:rsid w:val="00174FAB"/>
    <w:rsid w:val="001751BD"/>
    <w:rsid w:val="001751C6"/>
    <w:rsid w:val="00175739"/>
    <w:rsid w:val="00175B7D"/>
    <w:rsid w:val="00175E2A"/>
    <w:rsid w:val="00175F01"/>
    <w:rsid w:val="00176069"/>
    <w:rsid w:val="001763CB"/>
    <w:rsid w:val="00176678"/>
    <w:rsid w:val="001769DF"/>
    <w:rsid w:val="00176A19"/>
    <w:rsid w:val="00176BBE"/>
    <w:rsid w:val="00177072"/>
    <w:rsid w:val="00177870"/>
    <w:rsid w:val="00177986"/>
    <w:rsid w:val="00177A21"/>
    <w:rsid w:val="00177E67"/>
    <w:rsid w:val="00180093"/>
    <w:rsid w:val="001800E8"/>
    <w:rsid w:val="001804AC"/>
    <w:rsid w:val="00180855"/>
    <w:rsid w:val="0018093F"/>
    <w:rsid w:val="00181363"/>
    <w:rsid w:val="001815FD"/>
    <w:rsid w:val="00182038"/>
    <w:rsid w:val="00182128"/>
    <w:rsid w:val="00182883"/>
    <w:rsid w:val="00182AEF"/>
    <w:rsid w:val="001832B6"/>
    <w:rsid w:val="001838C9"/>
    <w:rsid w:val="00183F44"/>
    <w:rsid w:val="00184017"/>
    <w:rsid w:val="00184832"/>
    <w:rsid w:val="001848D6"/>
    <w:rsid w:val="00184B4A"/>
    <w:rsid w:val="001851B1"/>
    <w:rsid w:val="0018525A"/>
    <w:rsid w:val="001859DC"/>
    <w:rsid w:val="00186177"/>
    <w:rsid w:val="00186277"/>
    <w:rsid w:val="00186357"/>
    <w:rsid w:val="0018674E"/>
    <w:rsid w:val="001872CF"/>
    <w:rsid w:val="00187396"/>
    <w:rsid w:val="001879BB"/>
    <w:rsid w:val="00187D86"/>
    <w:rsid w:val="00187EFB"/>
    <w:rsid w:val="00190727"/>
    <w:rsid w:val="00190814"/>
    <w:rsid w:val="00191137"/>
    <w:rsid w:val="0019161C"/>
    <w:rsid w:val="00191B48"/>
    <w:rsid w:val="00191EE0"/>
    <w:rsid w:val="00191F30"/>
    <w:rsid w:val="001923A1"/>
    <w:rsid w:val="00192707"/>
    <w:rsid w:val="001927A4"/>
    <w:rsid w:val="00192874"/>
    <w:rsid w:val="00192B66"/>
    <w:rsid w:val="00192BBA"/>
    <w:rsid w:val="00192C79"/>
    <w:rsid w:val="00192E6F"/>
    <w:rsid w:val="00193558"/>
    <w:rsid w:val="001937CF"/>
    <w:rsid w:val="001940C3"/>
    <w:rsid w:val="00194128"/>
    <w:rsid w:val="001943E7"/>
    <w:rsid w:val="00194984"/>
    <w:rsid w:val="00194BFB"/>
    <w:rsid w:val="00194EC9"/>
    <w:rsid w:val="001956F2"/>
    <w:rsid w:val="00195BF9"/>
    <w:rsid w:val="00196332"/>
    <w:rsid w:val="001963FE"/>
    <w:rsid w:val="001964E3"/>
    <w:rsid w:val="0019660D"/>
    <w:rsid w:val="00196695"/>
    <w:rsid w:val="00196881"/>
    <w:rsid w:val="001969CE"/>
    <w:rsid w:val="00196E39"/>
    <w:rsid w:val="001971C4"/>
    <w:rsid w:val="00197708"/>
    <w:rsid w:val="00197914"/>
    <w:rsid w:val="00197F23"/>
    <w:rsid w:val="001A0317"/>
    <w:rsid w:val="001A037F"/>
    <w:rsid w:val="001A086B"/>
    <w:rsid w:val="001A10CE"/>
    <w:rsid w:val="001A1322"/>
    <w:rsid w:val="001A1535"/>
    <w:rsid w:val="001A1723"/>
    <w:rsid w:val="001A198C"/>
    <w:rsid w:val="001A19A3"/>
    <w:rsid w:val="001A1DAE"/>
    <w:rsid w:val="001A2052"/>
    <w:rsid w:val="001A2343"/>
    <w:rsid w:val="001A28B0"/>
    <w:rsid w:val="001A2B40"/>
    <w:rsid w:val="001A2C5B"/>
    <w:rsid w:val="001A2F03"/>
    <w:rsid w:val="001A32C9"/>
    <w:rsid w:val="001A3A81"/>
    <w:rsid w:val="001A3BB2"/>
    <w:rsid w:val="001A3DD7"/>
    <w:rsid w:val="001A3E36"/>
    <w:rsid w:val="001A4175"/>
    <w:rsid w:val="001A4FED"/>
    <w:rsid w:val="001A557D"/>
    <w:rsid w:val="001A5A2E"/>
    <w:rsid w:val="001A5AD8"/>
    <w:rsid w:val="001A5AE8"/>
    <w:rsid w:val="001A5DBE"/>
    <w:rsid w:val="001A63B9"/>
    <w:rsid w:val="001A63D5"/>
    <w:rsid w:val="001A64C7"/>
    <w:rsid w:val="001A651B"/>
    <w:rsid w:val="001A658B"/>
    <w:rsid w:val="001A6A4E"/>
    <w:rsid w:val="001A6C47"/>
    <w:rsid w:val="001A79BD"/>
    <w:rsid w:val="001A7A59"/>
    <w:rsid w:val="001A7F66"/>
    <w:rsid w:val="001B00D0"/>
    <w:rsid w:val="001B02AB"/>
    <w:rsid w:val="001B0335"/>
    <w:rsid w:val="001B07F0"/>
    <w:rsid w:val="001B0D87"/>
    <w:rsid w:val="001B110D"/>
    <w:rsid w:val="001B128D"/>
    <w:rsid w:val="001B12D9"/>
    <w:rsid w:val="001B1477"/>
    <w:rsid w:val="001B195E"/>
    <w:rsid w:val="001B1C26"/>
    <w:rsid w:val="001B1F25"/>
    <w:rsid w:val="001B1F87"/>
    <w:rsid w:val="001B2249"/>
    <w:rsid w:val="001B23AF"/>
    <w:rsid w:val="001B2459"/>
    <w:rsid w:val="001B2B36"/>
    <w:rsid w:val="001B2D81"/>
    <w:rsid w:val="001B3157"/>
    <w:rsid w:val="001B36F8"/>
    <w:rsid w:val="001B40FA"/>
    <w:rsid w:val="001B4AB1"/>
    <w:rsid w:val="001B4D69"/>
    <w:rsid w:val="001B5026"/>
    <w:rsid w:val="001B54F2"/>
    <w:rsid w:val="001B5B82"/>
    <w:rsid w:val="001B5F26"/>
    <w:rsid w:val="001B6025"/>
    <w:rsid w:val="001B62B6"/>
    <w:rsid w:val="001B62B9"/>
    <w:rsid w:val="001B661C"/>
    <w:rsid w:val="001B685A"/>
    <w:rsid w:val="001B6E1D"/>
    <w:rsid w:val="001B6F6F"/>
    <w:rsid w:val="001B749B"/>
    <w:rsid w:val="001B74EB"/>
    <w:rsid w:val="001B7614"/>
    <w:rsid w:val="001B7B1F"/>
    <w:rsid w:val="001B7B84"/>
    <w:rsid w:val="001C0406"/>
    <w:rsid w:val="001C0D33"/>
    <w:rsid w:val="001C0E6C"/>
    <w:rsid w:val="001C13C4"/>
    <w:rsid w:val="001C1854"/>
    <w:rsid w:val="001C1AF3"/>
    <w:rsid w:val="001C2035"/>
    <w:rsid w:val="001C24E4"/>
    <w:rsid w:val="001C279C"/>
    <w:rsid w:val="001C27E7"/>
    <w:rsid w:val="001C2E4C"/>
    <w:rsid w:val="001C31C6"/>
    <w:rsid w:val="001C3252"/>
    <w:rsid w:val="001C33A7"/>
    <w:rsid w:val="001C35B8"/>
    <w:rsid w:val="001C3853"/>
    <w:rsid w:val="001C3BF2"/>
    <w:rsid w:val="001C3C3D"/>
    <w:rsid w:val="001C3C97"/>
    <w:rsid w:val="001C3F23"/>
    <w:rsid w:val="001C4546"/>
    <w:rsid w:val="001C4592"/>
    <w:rsid w:val="001C4691"/>
    <w:rsid w:val="001C53A1"/>
    <w:rsid w:val="001C5679"/>
    <w:rsid w:val="001C5862"/>
    <w:rsid w:val="001C5CC6"/>
    <w:rsid w:val="001C6238"/>
    <w:rsid w:val="001C62FE"/>
    <w:rsid w:val="001C69D0"/>
    <w:rsid w:val="001C6B9C"/>
    <w:rsid w:val="001C6D0D"/>
    <w:rsid w:val="001C6D33"/>
    <w:rsid w:val="001C72FD"/>
    <w:rsid w:val="001C7D17"/>
    <w:rsid w:val="001C7E46"/>
    <w:rsid w:val="001D02EA"/>
    <w:rsid w:val="001D0447"/>
    <w:rsid w:val="001D04C6"/>
    <w:rsid w:val="001D09D2"/>
    <w:rsid w:val="001D0B18"/>
    <w:rsid w:val="001D0C09"/>
    <w:rsid w:val="001D0CFB"/>
    <w:rsid w:val="001D0E5A"/>
    <w:rsid w:val="001D0F76"/>
    <w:rsid w:val="001D19E1"/>
    <w:rsid w:val="001D1B25"/>
    <w:rsid w:val="001D1DB0"/>
    <w:rsid w:val="001D221A"/>
    <w:rsid w:val="001D25C1"/>
    <w:rsid w:val="001D25CF"/>
    <w:rsid w:val="001D28F1"/>
    <w:rsid w:val="001D2B35"/>
    <w:rsid w:val="001D2ED8"/>
    <w:rsid w:val="001D34E9"/>
    <w:rsid w:val="001D38F6"/>
    <w:rsid w:val="001D3C1D"/>
    <w:rsid w:val="001D3EC1"/>
    <w:rsid w:val="001D3F45"/>
    <w:rsid w:val="001D3F91"/>
    <w:rsid w:val="001D477C"/>
    <w:rsid w:val="001D4D0A"/>
    <w:rsid w:val="001D54F9"/>
    <w:rsid w:val="001D554B"/>
    <w:rsid w:val="001D58C6"/>
    <w:rsid w:val="001D5FF6"/>
    <w:rsid w:val="001D6BF7"/>
    <w:rsid w:val="001D6CDB"/>
    <w:rsid w:val="001E00B9"/>
    <w:rsid w:val="001E02D3"/>
    <w:rsid w:val="001E06AB"/>
    <w:rsid w:val="001E0ED4"/>
    <w:rsid w:val="001E0FD3"/>
    <w:rsid w:val="001E0FFB"/>
    <w:rsid w:val="001E10CE"/>
    <w:rsid w:val="001E1563"/>
    <w:rsid w:val="001E1770"/>
    <w:rsid w:val="001E17AE"/>
    <w:rsid w:val="001E1B99"/>
    <w:rsid w:val="001E1B9B"/>
    <w:rsid w:val="001E1C4B"/>
    <w:rsid w:val="001E1CD9"/>
    <w:rsid w:val="001E1FA4"/>
    <w:rsid w:val="001E23A3"/>
    <w:rsid w:val="001E254D"/>
    <w:rsid w:val="001E2673"/>
    <w:rsid w:val="001E2E0C"/>
    <w:rsid w:val="001E2F58"/>
    <w:rsid w:val="001E33E0"/>
    <w:rsid w:val="001E345E"/>
    <w:rsid w:val="001E3467"/>
    <w:rsid w:val="001E3921"/>
    <w:rsid w:val="001E3C42"/>
    <w:rsid w:val="001E3D18"/>
    <w:rsid w:val="001E42A3"/>
    <w:rsid w:val="001E43C6"/>
    <w:rsid w:val="001E45C0"/>
    <w:rsid w:val="001E496A"/>
    <w:rsid w:val="001E52F9"/>
    <w:rsid w:val="001E58B7"/>
    <w:rsid w:val="001E591F"/>
    <w:rsid w:val="001E5E97"/>
    <w:rsid w:val="001E5EFE"/>
    <w:rsid w:val="001E5F03"/>
    <w:rsid w:val="001E6660"/>
    <w:rsid w:val="001E6B87"/>
    <w:rsid w:val="001E6CD9"/>
    <w:rsid w:val="001E6D6D"/>
    <w:rsid w:val="001E6F1B"/>
    <w:rsid w:val="001E7031"/>
    <w:rsid w:val="001E72BA"/>
    <w:rsid w:val="001E77F5"/>
    <w:rsid w:val="001E787D"/>
    <w:rsid w:val="001E7D71"/>
    <w:rsid w:val="001F036D"/>
    <w:rsid w:val="001F055F"/>
    <w:rsid w:val="001F0BAC"/>
    <w:rsid w:val="001F0C09"/>
    <w:rsid w:val="001F0DD7"/>
    <w:rsid w:val="001F12DB"/>
    <w:rsid w:val="001F1609"/>
    <w:rsid w:val="001F2207"/>
    <w:rsid w:val="001F23CF"/>
    <w:rsid w:val="001F2CAB"/>
    <w:rsid w:val="001F2CE4"/>
    <w:rsid w:val="001F2E3C"/>
    <w:rsid w:val="001F3489"/>
    <w:rsid w:val="001F3970"/>
    <w:rsid w:val="001F3DF1"/>
    <w:rsid w:val="001F4202"/>
    <w:rsid w:val="001F42DE"/>
    <w:rsid w:val="001F443D"/>
    <w:rsid w:val="001F4677"/>
    <w:rsid w:val="001F4888"/>
    <w:rsid w:val="001F49E9"/>
    <w:rsid w:val="001F5080"/>
    <w:rsid w:val="001F5164"/>
    <w:rsid w:val="001F529A"/>
    <w:rsid w:val="001F5759"/>
    <w:rsid w:val="001F57BF"/>
    <w:rsid w:val="001F5DB2"/>
    <w:rsid w:val="001F654C"/>
    <w:rsid w:val="001F6568"/>
    <w:rsid w:val="001F696E"/>
    <w:rsid w:val="001F6C6A"/>
    <w:rsid w:val="001F7045"/>
    <w:rsid w:val="001F765A"/>
    <w:rsid w:val="001F79BB"/>
    <w:rsid w:val="0020048A"/>
    <w:rsid w:val="002004FA"/>
    <w:rsid w:val="0020062D"/>
    <w:rsid w:val="00200875"/>
    <w:rsid w:val="00200AFF"/>
    <w:rsid w:val="00200BB0"/>
    <w:rsid w:val="00200CEA"/>
    <w:rsid w:val="00201207"/>
    <w:rsid w:val="002015B2"/>
    <w:rsid w:val="00201B6F"/>
    <w:rsid w:val="00201BBA"/>
    <w:rsid w:val="00201F3B"/>
    <w:rsid w:val="002022A8"/>
    <w:rsid w:val="0020239F"/>
    <w:rsid w:val="00202B49"/>
    <w:rsid w:val="00202F3F"/>
    <w:rsid w:val="00203BE1"/>
    <w:rsid w:val="00204062"/>
    <w:rsid w:val="0020489A"/>
    <w:rsid w:val="00204A49"/>
    <w:rsid w:val="00204C73"/>
    <w:rsid w:val="0020502E"/>
    <w:rsid w:val="00206150"/>
    <w:rsid w:val="00206410"/>
    <w:rsid w:val="00206A6F"/>
    <w:rsid w:val="00206D18"/>
    <w:rsid w:val="002070DC"/>
    <w:rsid w:val="0020711F"/>
    <w:rsid w:val="002077BE"/>
    <w:rsid w:val="00207DAB"/>
    <w:rsid w:val="002105DB"/>
    <w:rsid w:val="002106C2"/>
    <w:rsid w:val="00210754"/>
    <w:rsid w:val="00210792"/>
    <w:rsid w:val="0021089C"/>
    <w:rsid w:val="00210F48"/>
    <w:rsid w:val="00210FFA"/>
    <w:rsid w:val="00211403"/>
    <w:rsid w:val="00211589"/>
    <w:rsid w:val="00211A0E"/>
    <w:rsid w:val="00211F21"/>
    <w:rsid w:val="00212045"/>
    <w:rsid w:val="00212AF6"/>
    <w:rsid w:val="00212F78"/>
    <w:rsid w:val="002131BA"/>
    <w:rsid w:val="002146CE"/>
    <w:rsid w:val="0021473A"/>
    <w:rsid w:val="00214AA3"/>
    <w:rsid w:val="00214B8C"/>
    <w:rsid w:val="002151E5"/>
    <w:rsid w:val="00215997"/>
    <w:rsid w:val="00216322"/>
    <w:rsid w:val="00216346"/>
    <w:rsid w:val="0021653E"/>
    <w:rsid w:val="0021693E"/>
    <w:rsid w:val="00217045"/>
    <w:rsid w:val="00217172"/>
    <w:rsid w:val="002209C4"/>
    <w:rsid w:val="00220BBC"/>
    <w:rsid w:val="00220E90"/>
    <w:rsid w:val="00221837"/>
    <w:rsid w:val="002218D2"/>
    <w:rsid w:val="00221B51"/>
    <w:rsid w:val="002222D8"/>
    <w:rsid w:val="002224A0"/>
    <w:rsid w:val="002226FB"/>
    <w:rsid w:val="0022297C"/>
    <w:rsid w:val="00222B27"/>
    <w:rsid w:val="00222D72"/>
    <w:rsid w:val="00222F62"/>
    <w:rsid w:val="002231C1"/>
    <w:rsid w:val="002232A0"/>
    <w:rsid w:val="0022363C"/>
    <w:rsid w:val="00223F7C"/>
    <w:rsid w:val="00224A4A"/>
    <w:rsid w:val="00224F09"/>
    <w:rsid w:val="00224FD7"/>
    <w:rsid w:val="00225AC8"/>
    <w:rsid w:val="00225CAC"/>
    <w:rsid w:val="002267B1"/>
    <w:rsid w:val="0022683C"/>
    <w:rsid w:val="002269CF"/>
    <w:rsid w:val="00226BBC"/>
    <w:rsid w:val="00226EF9"/>
    <w:rsid w:val="002272AF"/>
    <w:rsid w:val="00227448"/>
    <w:rsid w:val="00227A60"/>
    <w:rsid w:val="00227ACC"/>
    <w:rsid w:val="00227CAF"/>
    <w:rsid w:val="00227CE3"/>
    <w:rsid w:val="00227D11"/>
    <w:rsid w:val="002301BB"/>
    <w:rsid w:val="0023106D"/>
    <w:rsid w:val="002319C3"/>
    <w:rsid w:val="00231CC1"/>
    <w:rsid w:val="002321B5"/>
    <w:rsid w:val="0023243C"/>
    <w:rsid w:val="00232AFB"/>
    <w:rsid w:val="00232D45"/>
    <w:rsid w:val="00232D4E"/>
    <w:rsid w:val="002332E7"/>
    <w:rsid w:val="002334CF"/>
    <w:rsid w:val="002337AC"/>
    <w:rsid w:val="00233C3B"/>
    <w:rsid w:val="00233F86"/>
    <w:rsid w:val="0023438F"/>
    <w:rsid w:val="002349B6"/>
    <w:rsid w:val="00234A9D"/>
    <w:rsid w:val="002350AB"/>
    <w:rsid w:val="00235DE8"/>
    <w:rsid w:val="002367BF"/>
    <w:rsid w:val="002371D9"/>
    <w:rsid w:val="00237BC4"/>
    <w:rsid w:val="0024021A"/>
    <w:rsid w:val="00240469"/>
    <w:rsid w:val="0024065B"/>
    <w:rsid w:val="0024072B"/>
    <w:rsid w:val="002409C0"/>
    <w:rsid w:val="00240BDB"/>
    <w:rsid w:val="00241E8D"/>
    <w:rsid w:val="00242965"/>
    <w:rsid w:val="002429AC"/>
    <w:rsid w:val="00242C6E"/>
    <w:rsid w:val="00242CD6"/>
    <w:rsid w:val="00242E45"/>
    <w:rsid w:val="00243789"/>
    <w:rsid w:val="00243858"/>
    <w:rsid w:val="00243B14"/>
    <w:rsid w:val="00243EEA"/>
    <w:rsid w:val="00243F0A"/>
    <w:rsid w:val="002442D1"/>
    <w:rsid w:val="002445EF"/>
    <w:rsid w:val="002445FF"/>
    <w:rsid w:val="002446F9"/>
    <w:rsid w:val="00244702"/>
    <w:rsid w:val="00244A46"/>
    <w:rsid w:val="00244BC4"/>
    <w:rsid w:val="00244EFD"/>
    <w:rsid w:val="00245397"/>
    <w:rsid w:val="00245425"/>
    <w:rsid w:val="002455B3"/>
    <w:rsid w:val="002455C7"/>
    <w:rsid w:val="00245781"/>
    <w:rsid w:val="00246811"/>
    <w:rsid w:val="00246BAE"/>
    <w:rsid w:val="00246C7B"/>
    <w:rsid w:val="00246C8B"/>
    <w:rsid w:val="00246CB0"/>
    <w:rsid w:val="00247159"/>
    <w:rsid w:val="00247320"/>
    <w:rsid w:val="0024762C"/>
    <w:rsid w:val="002479A8"/>
    <w:rsid w:val="00247EA2"/>
    <w:rsid w:val="00250399"/>
    <w:rsid w:val="00250713"/>
    <w:rsid w:val="00250980"/>
    <w:rsid w:val="002512C4"/>
    <w:rsid w:val="002515AA"/>
    <w:rsid w:val="002518F9"/>
    <w:rsid w:val="002519C8"/>
    <w:rsid w:val="002519E5"/>
    <w:rsid w:val="00251A82"/>
    <w:rsid w:val="00251AC4"/>
    <w:rsid w:val="00251D84"/>
    <w:rsid w:val="00251FB7"/>
    <w:rsid w:val="002520B3"/>
    <w:rsid w:val="002525B0"/>
    <w:rsid w:val="002525EF"/>
    <w:rsid w:val="0025262A"/>
    <w:rsid w:val="002526F4"/>
    <w:rsid w:val="00252C11"/>
    <w:rsid w:val="00252D51"/>
    <w:rsid w:val="00253071"/>
    <w:rsid w:val="002530D8"/>
    <w:rsid w:val="00253216"/>
    <w:rsid w:val="00253521"/>
    <w:rsid w:val="0025381A"/>
    <w:rsid w:val="0025392C"/>
    <w:rsid w:val="00253BAA"/>
    <w:rsid w:val="00253EBE"/>
    <w:rsid w:val="002541F4"/>
    <w:rsid w:val="00254208"/>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EEA"/>
    <w:rsid w:val="0025616E"/>
    <w:rsid w:val="0025622C"/>
    <w:rsid w:val="002569FF"/>
    <w:rsid w:val="00256BFC"/>
    <w:rsid w:val="00257406"/>
    <w:rsid w:val="002579ED"/>
    <w:rsid w:val="00257D9F"/>
    <w:rsid w:val="00260510"/>
    <w:rsid w:val="00260614"/>
    <w:rsid w:val="00260D13"/>
    <w:rsid w:val="00261333"/>
    <w:rsid w:val="0026135F"/>
    <w:rsid w:val="0026136F"/>
    <w:rsid w:val="00261D39"/>
    <w:rsid w:val="00261D50"/>
    <w:rsid w:val="002627A1"/>
    <w:rsid w:val="00262EF4"/>
    <w:rsid w:val="00262FCB"/>
    <w:rsid w:val="002630C4"/>
    <w:rsid w:val="002630DE"/>
    <w:rsid w:val="00263275"/>
    <w:rsid w:val="00263281"/>
    <w:rsid w:val="0026356B"/>
    <w:rsid w:val="00263838"/>
    <w:rsid w:val="00263B4A"/>
    <w:rsid w:val="00263B7F"/>
    <w:rsid w:val="00263D30"/>
    <w:rsid w:val="00263F0D"/>
    <w:rsid w:val="00264176"/>
    <w:rsid w:val="00264596"/>
    <w:rsid w:val="00264681"/>
    <w:rsid w:val="002648AB"/>
    <w:rsid w:val="00264F9B"/>
    <w:rsid w:val="00264FAD"/>
    <w:rsid w:val="0026506A"/>
    <w:rsid w:val="00265573"/>
    <w:rsid w:val="002656A9"/>
    <w:rsid w:val="002658E8"/>
    <w:rsid w:val="002665CD"/>
    <w:rsid w:val="002665DD"/>
    <w:rsid w:val="0026665C"/>
    <w:rsid w:val="00266C26"/>
    <w:rsid w:val="00266E24"/>
    <w:rsid w:val="0026717C"/>
    <w:rsid w:val="002673BC"/>
    <w:rsid w:val="00270354"/>
    <w:rsid w:val="00271199"/>
    <w:rsid w:val="002713BE"/>
    <w:rsid w:val="00271D7D"/>
    <w:rsid w:val="00272164"/>
    <w:rsid w:val="002723B3"/>
    <w:rsid w:val="002727FB"/>
    <w:rsid w:val="00272C4B"/>
    <w:rsid w:val="00272EDD"/>
    <w:rsid w:val="0027302B"/>
    <w:rsid w:val="002735CE"/>
    <w:rsid w:val="00273E3A"/>
    <w:rsid w:val="00274137"/>
    <w:rsid w:val="00274820"/>
    <w:rsid w:val="00274A4C"/>
    <w:rsid w:val="002750AE"/>
    <w:rsid w:val="0027512A"/>
    <w:rsid w:val="002751F0"/>
    <w:rsid w:val="002754E5"/>
    <w:rsid w:val="00275568"/>
    <w:rsid w:val="0027562E"/>
    <w:rsid w:val="002757A9"/>
    <w:rsid w:val="00275A8F"/>
    <w:rsid w:val="002761FC"/>
    <w:rsid w:val="00276A8D"/>
    <w:rsid w:val="00277428"/>
    <w:rsid w:val="002774A4"/>
    <w:rsid w:val="0027753B"/>
    <w:rsid w:val="002779A4"/>
    <w:rsid w:val="0028046A"/>
    <w:rsid w:val="00281099"/>
    <w:rsid w:val="002813E2"/>
    <w:rsid w:val="00281A01"/>
    <w:rsid w:val="002821E7"/>
    <w:rsid w:val="0028237E"/>
    <w:rsid w:val="002823C6"/>
    <w:rsid w:val="00282924"/>
    <w:rsid w:val="00282FAC"/>
    <w:rsid w:val="00283241"/>
    <w:rsid w:val="002833D2"/>
    <w:rsid w:val="0028369B"/>
    <w:rsid w:val="002836D9"/>
    <w:rsid w:val="0028372F"/>
    <w:rsid w:val="00283A61"/>
    <w:rsid w:val="002844B4"/>
    <w:rsid w:val="002844BC"/>
    <w:rsid w:val="0028490E"/>
    <w:rsid w:val="00284BC3"/>
    <w:rsid w:val="00285094"/>
    <w:rsid w:val="002852A0"/>
    <w:rsid w:val="00285A9F"/>
    <w:rsid w:val="00285BD8"/>
    <w:rsid w:val="00285F57"/>
    <w:rsid w:val="0028603B"/>
    <w:rsid w:val="002862FE"/>
    <w:rsid w:val="002864B3"/>
    <w:rsid w:val="002870DF"/>
    <w:rsid w:val="002876FF"/>
    <w:rsid w:val="00287880"/>
    <w:rsid w:val="0028789F"/>
    <w:rsid w:val="002879AA"/>
    <w:rsid w:val="002900F4"/>
    <w:rsid w:val="00290768"/>
    <w:rsid w:val="00290C28"/>
    <w:rsid w:val="002912FF"/>
    <w:rsid w:val="00291341"/>
    <w:rsid w:val="00291B58"/>
    <w:rsid w:val="00291BDF"/>
    <w:rsid w:val="00291DE5"/>
    <w:rsid w:val="00291E4E"/>
    <w:rsid w:val="002925E2"/>
    <w:rsid w:val="0029265D"/>
    <w:rsid w:val="00292D2C"/>
    <w:rsid w:val="00293AD3"/>
    <w:rsid w:val="00294227"/>
    <w:rsid w:val="0029448F"/>
    <w:rsid w:val="00294E91"/>
    <w:rsid w:val="002956E5"/>
    <w:rsid w:val="00295B7F"/>
    <w:rsid w:val="00295B89"/>
    <w:rsid w:val="00295F12"/>
    <w:rsid w:val="00296208"/>
    <w:rsid w:val="0029683C"/>
    <w:rsid w:val="00296955"/>
    <w:rsid w:val="002969F1"/>
    <w:rsid w:val="0029715A"/>
    <w:rsid w:val="0029725D"/>
    <w:rsid w:val="0029762F"/>
    <w:rsid w:val="00297DD3"/>
    <w:rsid w:val="002A026B"/>
    <w:rsid w:val="002A053E"/>
    <w:rsid w:val="002A0B40"/>
    <w:rsid w:val="002A0EDA"/>
    <w:rsid w:val="002A0F62"/>
    <w:rsid w:val="002A1206"/>
    <w:rsid w:val="002A1297"/>
    <w:rsid w:val="002A12A3"/>
    <w:rsid w:val="002A1348"/>
    <w:rsid w:val="002A1517"/>
    <w:rsid w:val="002A1959"/>
    <w:rsid w:val="002A1965"/>
    <w:rsid w:val="002A197B"/>
    <w:rsid w:val="002A1F0F"/>
    <w:rsid w:val="002A2418"/>
    <w:rsid w:val="002A272A"/>
    <w:rsid w:val="002A278C"/>
    <w:rsid w:val="002A280E"/>
    <w:rsid w:val="002A398C"/>
    <w:rsid w:val="002A3A34"/>
    <w:rsid w:val="002A3AAF"/>
    <w:rsid w:val="002A3EE2"/>
    <w:rsid w:val="002A44F1"/>
    <w:rsid w:val="002A4598"/>
    <w:rsid w:val="002A4A3C"/>
    <w:rsid w:val="002A4ABC"/>
    <w:rsid w:val="002A4FF4"/>
    <w:rsid w:val="002A5808"/>
    <w:rsid w:val="002A5F31"/>
    <w:rsid w:val="002A5FDB"/>
    <w:rsid w:val="002A648D"/>
    <w:rsid w:val="002A67C4"/>
    <w:rsid w:val="002A7B1C"/>
    <w:rsid w:val="002A7EA1"/>
    <w:rsid w:val="002B003C"/>
    <w:rsid w:val="002B00D4"/>
    <w:rsid w:val="002B0672"/>
    <w:rsid w:val="002B0948"/>
    <w:rsid w:val="002B094B"/>
    <w:rsid w:val="002B094C"/>
    <w:rsid w:val="002B0B7C"/>
    <w:rsid w:val="002B0BFF"/>
    <w:rsid w:val="002B0E6B"/>
    <w:rsid w:val="002B0ED9"/>
    <w:rsid w:val="002B0FDF"/>
    <w:rsid w:val="002B1018"/>
    <w:rsid w:val="002B10A8"/>
    <w:rsid w:val="002B10E7"/>
    <w:rsid w:val="002B12FD"/>
    <w:rsid w:val="002B15D7"/>
    <w:rsid w:val="002B181C"/>
    <w:rsid w:val="002B1B12"/>
    <w:rsid w:val="002B1C93"/>
    <w:rsid w:val="002B1F05"/>
    <w:rsid w:val="002B210F"/>
    <w:rsid w:val="002B27C8"/>
    <w:rsid w:val="002B28B1"/>
    <w:rsid w:val="002B3936"/>
    <w:rsid w:val="002B3C81"/>
    <w:rsid w:val="002B439F"/>
    <w:rsid w:val="002B4621"/>
    <w:rsid w:val="002B46E2"/>
    <w:rsid w:val="002B4748"/>
    <w:rsid w:val="002B4CD2"/>
    <w:rsid w:val="002B4D25"/>
    <w:rsid w:val="002B4DF8"/>
    <w:rsid w:val="002B4DF9"/>
    <w:rsid w:val="002B55C6"/>
    <w:rsid w:val="002B57E4"/>
    <w:rsid w:val="002B5976"/>
    <w:rsid w:val="002B6011"/>
    <w:rsid w:val="002B601A"/>
    <w:rsid w:val="002B62B9"/>
    <w:rsid w:val="002B75D0"/>
    <w:rsid w:val="002B774D"/>
    <w:rsid w:val="002B78C9"/>
    <w:rsid w:val="002B7BE1"/>
    <w:rsid w:val="002C0A00"/>
    <w:rsid w:val="002C1009"/>
    <w:rsid w:val="002C17F7"/>
    <w:rsid w:val="002C2BA9"/>
    <w:rsid w:val="002C2C7A"/>
    <w:rsid w:val="002C3188"/>
    <w:rsid w:val="002C328F"/>
    <w:rsid w:val="002C37F6"/>
    <w:rsid w:val="002C380F"/>
    <w:rsid w:val="002C381A"/>
    <w:rsid w:val="002C38A7"/>
    <w:rsid w:val="002C3ED7"/>
    <w:rsid w:val="002C4090"/>
    <w:rsid w:val="002C4462"/>
    <w:rsid w:val="002C44E9"/>
    <w:rsid w:val="002C51CE"/>
    <w:rsid w:val="002C5664"/>
    <w:rsid w:val="002C56F5"/>
    <w:rsid w:val="002C61C9"/>
    <w:rsid w:val="002C640A"/>
    <w:rsid w:val="002C67AF"/>
    <w:rsid w:val="002C68D6"/>
    <w:rsid w:val="002C6DC8"/>
    <w:rsid w:val="002C6DF3"/>
    <w:rsid w:val="002C758A"/>
    <w:rsid w:val="002C75D9"/>
    <w:rsid w:val="002C7833"/>
    <w:rsid w:val="002C79F1"/>
    <w:rsid w:val="002D00DC"/>
    <w:rsid w:val="002D0A19"/>
    <w:rsid w:val="002D0C29"/>
    <w:rsid w:val="002D1222"/>
    <w:rsid w:val="002D153A"/>
    <w:rsid w:val="002D18C2"/>
    <w:rsid w:val="002D19AC"/>
    <w:rsid w:val="002D267F"/>
    <w:rsid w:val="002D26EE"/>
    <w:rsid w:val="002D2EE8"/>
    <w:rsid w:val="002D33CF"/>
    <w:rsid w:val="002D344B"/>
    <w:rsid w:val="002D34F2"/>
    <w:rsid w:val="002D3679"/>
    <w:rsid w:val="002D397C"/>
    <w:rsid w:val="002D3CBF"/>
    <w:rsid w:val="002D4207"/>
    <w:rsid w:val="002D44DB"/>
    <w:rsid w:val="002D4C9D"/>
    <w:rsid w:val="002D4D53"/>
    <w:rsid w:val="002D4E55"/>
    <w:rsid w:val="002D525B"/>
    <w:rsid w:val="002D5264"/>
    <w:rsid w:val="002D5A77"/>
    <w:rsid w:val="002D5C1E"/>
    <w:rsid w:val="002D610D"/>
    <w:rsid w:val="002D6266"/>
    <w:rsid w:val="002D6513"/>
    <w:rsid w:val="002D69F2"/>
    <w:rsid w:val="002D6E22"/>
    <w:rsid w:val="002D6EB8"/>
    <w:rsid w:val="002D6F55"/>
    <w:rsid w:val="002D7AB0"/>
    <w:rsid w:val="002D7D83"/>
    <w:rsid w:val="002D7DF4"/>
    <w:rsid w:val="002D7E05"/>
    <w:rsid w:val="002E0993"/>
    <w:rsid w:val="002E0B0A"/>
    <w:rsid w:val="002E1B38"/>
    <w:rsid w:val="002E1EE5"/>
    <w:rsid w:val="002E1F7A"/>
    <w:rsid w:val="002E2775"/>
    <w:rsid w:val="002E2BFA"/>
    <w:rsid w:val="002E33E6"/>
    <w:rsid w:val="002E37E3"/>
    <w:rsid w:val="002E3914"/>
    <w:rsid w:val="002E3C55"/>
    <w:rsid w:val="002E4466"/>
    <w:rsid w:val="002E4472"/>
    <w:rsid w:val="002E4B9E"/>
    <w:rsid w:val="002E4F35"/>
    <w:rsid w:val="002E522B"/>
    <w:rsid w:val="002E52D9"/>
    <w:rsid w:val="002E611F"/>
    <w:rsid w:val="002E61BD"/>
    <w:rsid w:val="002E65D8"/>
    <w:rsid w:val="002E6655"/>
    <w:rsid w:val="002E6747"/>
    <w:rsid w:val="002E6BE2"/>
    <w:rsid w:val="002F00EE"/>
    <w:rsid w:val="002F0494"/>
    <w:rsid w:val="002F0803"/>
    <w:rsid w:val="002F0E78"/>
    <w:rsid w:val="002F10CA"/>
    <w:rsid w:val="002F1137"/>
    <w:rsid w:val="002F1178"/>
    <w:rsid w:val="002F1205"/>
    <w:rsid w:val="002F156A"/>
    <w:rsid w:val="002F1687"/>
    <w:rsid w:val="002F1ADE"/>
    <w:rsid w:val="002F1D6F"/>
    <w:rsid w:val="002F1DA6"/>
    <w:rsid w:val="002F1F86"/>
    <w:rsid w:val="002F22F0"/>
    <w:rsid w:val="002F2506"/>
    <w:rsid w:val="002F2AB5"/>
    <w:rsid w:val="002F2B3A"/>
    <w:rsid w:val="002F2C28"/>
    <w:rsid w:val="002F2FB7"/>
    <w:rsid w:val="002F365B"/>
    <w:rsid w:val="002F39C8"/>
    <w:rsid w:val="002F3A0D"/>
    <w:rsid w:val="002F3AC8"/>
    <w:rsid w:val="002F3ADA"/>
    <w:rsid w:val="002F412A"/>
    <w:rsid w:val="002F42BD"/>
    <w:rsid w:val="002F42C9"/>
    <w:rsid w:val="002F4348"/>
    <w:rsid w:val="002F4639"/>
    <w:rsid w:val="002F46C0"/>
    <w:rsid w:val="002F47A5"/>
    <w:rsid w:val="002F4AE7"/>
    <w:rsid w:val="002F4BAF"/>
    <w:rsid w:val="002F4C0A"/>
    <w:rsid w:val="002F5202"/>
    <w:rsid w:val="002F5342"/>
    <w:rsid w:val="002F602D"/>
    <w:rsid w:val="002F6437"/>
    <w:rsid w:val="002F6601"/>
    <w:rsid w:val="002F6876"/>
    <w:rsid w:val="002F70F0"/>
    <w:rsid w:val="002F731A"/>
    <w:rsid w:val="002F7564"/>
    <w:rsid w:val="002F759A"/>
    <w:rsid w:val="002F79DE"/>
    <w:rsid w:val="002F7EA6"/>
    <w:rsid w:val="003000A6"/>
    <w:rsid w:val="003004FA"/>
    <w:rsid w:val="00300F1A"/>
    <w:rsid w:val="00301084"/>
    <w:rsid w:val="003012D3"/>
    <w:rsid w:val="003019BB"/>
    <w:rsid w:val="00301A69"/>
    <w:rsid w:val="003025A4"/>
    <w:rsid w:val="00302AA6"/>
    <w:rsid w:val="00302C5C"/>
    <w:rsid w:val="00303732"/>
    <w:rsid w:val="00303E4E"/>
    <w:rsid w:val="00304553"/>
    <w:rsid w:val="0030473E"/>
    <w:rsid w:val="00304781"/>
    <w:rsid w:val="00304C04"/>
    <w:rsid w:val="00304C62"/>
    <w:rsid w:val="00304C95"/>
    <w:rsid w:val="00304D9D"/>
    <w:rsid w:val="00305186"/>
    <w:rsid w:val="00305D33"/>
    <w:rsid w:val="00305DFE"/>
    <w:rsid w:val="00305EE0"/>
    <w:rsid w:val="00306545"/>
    <w:rsid w:val="00306B2A"/>
    <w:rsid w:val="00306D12"/>
    <w:rsid w:val="00307155"/>
    <w:rsid w:val="0030718F"/>
    <w:rsid w:val="0030762D"/>
    <w:rsid w:val="003105D3"/>
    <w:rsid w:val="00310B33"/>
    <w:rsid w:val="00310E61"/>
    <w:rsid w:val="00310F59"/>
    <w:rsid w:val="0031110F"/>
    <w:rsid w:val="003113CE"/>
    <w:rsid w:val="0031155E"/>
    <w:rsid w:val="00311A8A"/>
    <w:rsid w:val="00311AEE"/>
    <w:rsid w:val="00311C55"/>
    <w:rsid w:val="00312338"/>
    <w:rsid w:val="0031275B"/>
    <w:rsid w:val="0031278E"/>
    <w:rsid w:val="00312BC2"/>
    <w:rsid w:val="00312DA1"/>
    <w:rsid w:val="003132FE"/>
    <w:rsid w:val="0031363D"/>
    <w:rsid w:val="00313642"/>
    <w:rsid w:val="00313A81"/>
    <w:rsid w:val="00313BD0"/>
    <w:rsid w:val="00313F83"/>
    <w:rsid w:val="003144F5"/>
    <w:rsid w:val="00314708"/>
    <w:rsid w:val="0031591A"/>
    <w:rsid w:val="00316E43"/>
    <w:rsid w:val="0031760A"/>
    <w:rsid w:val="00317727"/>
    <w:rsid w:val="00317E28"/>
    <w:rsid w:val="00320063"/>
    <w:rsid w:val="003204FC"/>
    <w:rsid w:val="00320AF6"/>
    <w:rsid w:val="00320B3A"/>
    <w:rsid w:val="00320D87"/>
    <w:rsid w:val="0032114A"/>
    <w:rsid w:val="003212D4"/>
    <w:rsid w:val="003219A6"/>
    <w:rsid w:val="00321DB6"/>
    <w:rsid w:val="00321E0F"/>
    <w:rsid w:val="00321F33"/>
    <w:rsid w:val="00322231"/>
    <w:rsid w:val="003226FB"/>
    <w:rsid w:val="0032309A"/>
    <w:rsid w:val="0032327F"/>
    <w:rsid w:val="00323CA5"/>
    <w:rsid w:val="00323DAF"/>
    <w:rsid w:val="00325274"/>
    <w:rsid w:val="003254CF"/>
    <w:rsid w:val="0032554E"/>
    <w:rsid w:val="00325AEF"/>
    <w:rsid w:val="00325BB1"/>
    <w:rsid w:val="0032655D"/>
    <w:rsid w:val="00326701"/>
    <w:rsid w:val="0032698F"/>
    <w:rsid w:val="00326BF3"/>
    <w:rsid w:val="00327342"/>
    <w:rsid w:val="0032764F"/>
    <w:rsid w:val="00327711"/>
    <w:rsid w:val="00327A90"/>
    <w:rsid w:val="00327E26"/>
    <w:rsid w:val="00330204"/>
    <w:rsid w:val="00330ABF"/>
    <w:rsid w:val="003312C3"/>
    <w:rsid w:val="00331511"/>
    <w:rsid w:val="003315C8"/>
    <w:rsid w:val="003316B4"/>
    <w:rsid w:val="003317F1"/>
    <w:rsid w:val="00331AA9"/>
    <w:rsid w:val="0033208F"/>
    <w:rsid w:val="00332696"/>
    <w:rsid w:val="00332745"/>
    <w:rsid w:val="00332773"/>
    <w:rsid w:val="00332893"/>
    <w:rsid w:val="00332954"/>
    <w:rsid w:val="00332A92"/>
    <w:rsid w:val="00332B78"/>
    <w:rsid w:val="00333E2F"/>
    <w:rsid w:val="00334FCA"/>
    <w:rsid w:val="00335023"/>
    <w:rsid w:val="0033525B"/>
    <w:rsid w:val="003352BE"/>
    <w:rsid w:val="003355EF"/>
    <w:rsid w:val="00335756"/>
    <w:rsid w:val="00335C86"/>
    <w:rsid w:val="00335EB8"/>
    <w:rsid w:val="003361F7"/>
    <w:rsid w:val="003362DC"/>
    <w:rsid w:val="00336358"/>
    <w:rsid w:val="00336660"/>
    <w:rsid w:val="00336A6E"/>
    <w:rsid w:val="00336B51"/>
    <w:rsid w:val="00336BD4"/>
    <w:rsid w:val="00336CB5"/>
    <w:rsid w:val="00336D97"/>
    <w:rsid w:val="00336F88"/>
    <w:rsid w:val="00336F8D"/>
    <w:rsid w:val="0033715F"/>
    <w:rsid w:val="00337B37"/>
    <w:rsid w:val="00337E4A"/>
    <w:rsid w:val="003401EF"/>
    <w:rsid w:val="00340353"/>
    <w:rsid w:val="00340428"/>
    <w:rsid w:val="003405D3"/>
    <w:rsid w:val="003406E5"/>
    <w:rsid w:val="0034130B"/>
    <w:rsid w:val="003414CF"/>
    <w:rsid w:val="00341AAF"/>
    <w:rsid w:val="00341AF1"/>
    <w:rsid w:val="00342152"/>
    <w:rsid w:val="003421DB"/>
    <w:rsid w:val="003424D6"/>
    <w:rsid w:val="003425AC"/>
    <w:rsid w:val="00342935"/>
    <w:rsid w:val="00342BFB"/>
    <w:rsid w:val="00342EA8"/>
    <w:rsid w:val="00343047"/>
    <w:rsid w:val="003433E9"/>
    <w:rsid w:val="003437DA"/>
    <w:rsid w:val="00343903"/>
    <w:rsid w:val="00343AFC"/>
    <w:rsid w:val="00343EF9"/>
    <w:rsid w:val="0034469D"/>
    <w:rsid w:val="00344B66"/>
    <w:rsid w:val="00344CEE"/>
    <w:rsid w:val="00344F84"/>
    <w:rsid w:val="00345565"/>
    <w:rsid w:val="00345904"/>
    <w:rsid w:val="0034597A"/>
    <w:rsid w:val="00346306"/>
    <w:rsid w:val="00347D5F"/>
    <w:rsid w:val="00347F7A"/>
    <w:rsid w:val="0035027B"/>
    <w:rsid w:val="00350A35"/>
    <w:rsid w:val="00351AA9"/>
    <w:rsid w:val="00351BCB"/>
    <w:rsid w:val="00351C00"/>
    <w:rsid w:val="00351EF5"/>
    <w:rsid w:val="00352059"/>
    <w:rsid w:val="0035208B"/>
    <w:rsid w:val="003522EB"/>
    <w:rsid w:val="003525E2"/>
    <w:rsid w:val="003527F5"/>
    <w:rsid w:val="00352995"/>
    <w:rsid w:val="0035326C"/>
    <w:rsid w:val="0035347A"/>
    <w:rsid w:val="00353CC0"/>
    <w:rsid w:val="00353D00"/>
    <w:rsid w:val="00354446"/>
    <w:rsid w:val="00354541"/>
    <w:rsid w:val="00354D57"/>
    <w:rsid w:val="00355325"/>
    <w:rsid w:val="0035559A"/>
    <w:rsid w:val="00355614"/>
    <w:rsid w:val="003558D1"/>
    <w:rsid w:val="00356F45"/>
    <w:rsid w:val="00357502"/>
    <w:rsid w:val="003575DD"/>
    <w:rsid w:val="00357926"/>
    <w:rsid w:val="00357B7F"/>
    <w:rsid w:val="00357D98"/>
    <w:rsid w:val="003601BA"/>
    <w:rsid w:val="0036040B"/>
    <w:rsid w:val="003606A5"/>
    <w:rsid w:val="0036090D"/>
    <w:rsid w:val="00360C33"/>
    <w:rsid w:val="003611AD"/>
    <w:rsid w:val="003617AE"/>
    <w:rsid w:val="003618C6"/>
    <w:rsid w:val="00361A18"/>
    <w:rsid w:val="00361FFD"/>
    <w:rsid w:val="00362511"/>
    <w:rsid w:val="00362C43"/>
    <w:rsid w:val="0036343A"/>
    <w:rsid w:val="003634A6"/>
    <w:rsid w:val="00364322"/>
    <w:rsid w:val="003644CC"/>
    <w:rsid w:val="00364CDA"/>
    <w:rsid w:val="00364DE7"/>
    <w:rsid w:val="003658FE"/>
    <w:rsid w:val="0036624B"/>
    <w:rsid w:val="00366284"/>
    <w:rsid w:val="003662F9"/>
    <w:rsid w:val="003668B3"/>
    <w:rsid w:val="00366F01"/>
    <w:rsid w:val="00366F0E"/>
    <w:rsid w:val="00367200"/>
    <w:rsid w:val="00367293"/>
    <w:rsid w:val="0036743E"/>
    <w:rsid w:val="00367769"/>
    <w:rsid w:val="00367C0A"/>
    <w:rsid w:val="003706D1"/>
    <w:rsid w:val="00370995"/>
    <w:rsid w:val="00370A69"/>
    <w:rsid w:val="00370A6E"/>
    <w:rsid w:val="00370FD0"/>
    <w:rsid w:val="00371488"/>
    <w:rsid w:val="003714F0"/>
    <w:rsid w:val="003716C7"/>
    <w:rsid w:val="0037173B"/>
    <w:rsid w:val="00372385"/>
    <w:rsid w:val="0037269A"/>
    <w:rsid w:val="003726BD"/>
    <w:rsid w:val="00372C1B"/>
    <w:rsid w:val="00372C82"/>
    <w:rsid w:val="00372D3D"/>
    <w:rsid w:val="00373000"/>
    <w:rsid w:val="00373084"/>
    <w:rsid w:val="003730AB"/>
    <w:rsid w:val="00373650"/>
    <w:rsid w:val="003736A4"/>
    <w:rsid w:val="00373951"/>
    <w:rsid w:val="00373AAA"/>
    <w:rsid w:val="00373B88"/>
    <w:rsid w:val="00373BAD"/>
    <w:rsid w:val="00374288"/>
    <w:rsid w:val="00374E69"/>
    <w:rsid w:val="0037528E"/>
    <w:rsid w:val="00375469"/>
    <w:rsid w:val="00375A56"/>
    <w:rsid w:val="00375C69"/>
    <w:rsid w:val="00375D76"/>
    <w:rsid w:val="00375FE8"/>
    <w:rsid w:val="003765ED"/>
    <w:rsid w:val="00376E13"/>
    <w:rsid w:val="00376EE7"/>
    <w:rsid w:val="00376F4E"/>
    <w:rsid w:val="00377052"/>
    <w:rsid w:val="00377281"/>
    <w:rsid w:val="00377300"/>
    <w:rsid w:val="0037767A"/>
    <w:rsid w:val="00377834"/>
    <w:rsid w:val="0037791C"/>
    <w:rsid w:val="00377B4B"/>
    <w:rsid w:val="0038032E"/>
    <w:rsid w:val="003808AD"/>
    <w:rsid w:val="0038099F"/>
    <w:rsid w:val="00381550"/>
    <w:rsid w:val="003818F8"/>
    <w:rsid w:val="00381B0E"/>
    <w:rsid w:val="00381DEC"/>
    <w:rsid w:val="00381E0B"/>
    <w:rsid w:val="00381E17"/>
    <w:rsid w:val="0038204D"/>
    <w:rsid w:val="00382B6D"/>
    <w:rsid w:val="00383A4A"/>
    <w:rsid w:val="00383DC5"/>
    <w:rsid w:val="00383E2A"/>
    <w:rsid w:val="00384041"/>
    <w:rsid w:val="00384287"/>
    <w:rsid w:val="00384532"/>
    <w:rsid w:val="00385398"/>
    <w:rsid w:val="00385EB0"/>
    <w:rsid w:val="00386241"/>
    <w:rsid w:val="0038684B"/>
    <w:rsid w:val="0038685F"/>
    <w:rsid w:val="003868BC"/>
    <w:rsid w:val="00386C3D"/>
    <w:rsid w:val="003871E0"/>
    <w:rsid w:val="003879A8"/>
    <w:rsid w:val="00390000"/>
    <w:rsid w:val="0039025A"/>
    <w:rsid w:val="00390670"/>
    <w:rsid w:val="00390830"/>
    <w:rsid w:val="003912E4"/>
    <w:rsid w:val="00391826"/>
    <w:rsid w:val="00391D57"/>
    <w:rsid w:val="0039255B"/>
    <w:rsid w:val="00392ABE"/>
    <w:rsid w:val="00392C81"/>
    <w:rsid w:val="003938E5"/>
    <w:rsid w:val="00393D28"/>
    <w:rsid w:val="00393E6D"/>
    <w:rsid w:val="0039451D"/>
    <w:rsid w:val="003947CB"/>
    <w:rsid w:val="003950A1"/>
    <w:rsid w:val="003950EE"/>
    <w:rsid w:val="00395A1D"/>
    <w:rsid w:val="003962C1"/>
    <w:rsid w:val="0039638A"/>
    <w:rsid w:val="00396AE5"/>
    <w:rsid w:val="00396D90"/>
    <w:rsid w:val="003972C6"/>
    <w:rsid w:val="00397478"/>
    <w:rsid w:val="003975E3"/>
    <w:rsid w:val="0039763A"/>
    <w:rsid w:val="003A01E5"/>
    <w:rsid w:val="003A081E"/>
    <w:rsid w:val="003A08E5"/>
    <w:rsid w:val="003A0EFD"/>
    <w:rsid w:val="003A135B"/>
    <w:rsid w:val="003A1694"/>
    <w:rsid w:val="003A1861"/>
    <w:rsid w:val="003A1BD0"/>
    <w:rsid w:val="003A1E62"/>
    <w:rsid w:val="003A20D6"/>
    <w:rsid w:val="003A224D"/>
    <w:rsid w:val="003A2CB1"/>
    <w:rsid w:val="003A30B3"/>
    <w:rsid w:val="003A384A"/>
    <w:rsid w:val="003A391E"/>
    <w:rsid w:val="003A394F"/>
    <w:rsid w:val="003A3B67"/>
    <w:rsid w:val="003A3D6F"/>
    <w:rsid w:val="003A3E90"/>
    <w:rsid w:val="003A41F5"/>
    <w:rsid w:val="003A42B1"/>
    <w:rsid w:val="003A4A6C"/>
    <w:rsid w:val="003A4D60"/>
    <w:rsid w:val="003A5056"/>
    <w:rsid w:val="003A50D2"/>
    <w:rsid w:val="003A5374"/>
    <w:rsid w:val="003A5434"/>
    <w:rsid w:val="003A54F0"/>
    <w:rsid w:val="003A58B9"/>
    <w:rsid w:val="003A62CF"/>
    <w:rsid w:val="003A68A5"/>
    <w:rsid w:val="003A6EB8"/>
    <w:rsid w:val="003A75EB"/>
    <w:rsid w:val="003A762D"/>
    <w:rsid w:val="003A7730"/>
    <w:rsid w:val="003A7B54"/>
    <w:rsid w:val="003B017D"/>
    <w:rsid w:val="003B019D"/>
    <w:rsid w:val="003B0B12"/>
    <w:rsid w:val="003B0D78"/>
    <w:rsid w:val="003B0E2B"/>
    <w:rsid w:val="003B18E5"/>
    <w:rsid w:val="003B1B66"/>
    <w:rsid w:val="003B1BD7"/>
    <w:rsid w:val="003B243F"/>
    <w:rsid w:val="003B245F"/>
    <w:rsid w:val="003B250E"/>
    <w:rsid w:val="003B25BB"/>
    <w:rsid w:val="003B29A7"/>
    <w:rsid w:val="003B3619"/>
    <w:rsid w:val="003B3D8C"/>
    <w:rsid w:val="003B3E92"/>
    <w:rsid w:val="003B4090"/>
    <w:rsid w:val="003B4802"/>
    <w:rsid w:val="003B49BB"/>
    <w:rsid w:val="003B4A91"/>
    <w:rsid w:val="003B4B64"/>
    <w:rsid w:val="003B4EF0"/>
    <w:rsid w:val="003B5033"/>
    <w:rsid w:val="003B53E8"/>
    <w:rsid w:val="003B579F"/>
    <w:rsid w:val="003B5C48"/>
    <w:rsid w:val="003B5EA1"/>
    <w:rsid w:val="003B5EBB"/>
    <w:rsid w:val="003B5F9E"/>
    <w:rsid w:val="003B65D8"/>
    <w:rsid w:val="003B6669"/>
    <w:rsid w:val="003B67DA"/>
    <w:rsid w:val="003B6D72"/>
    <w:rsid w:val="003B728E"/>
    <w:rsid w:val="003B776C"/>
    <w:rsid w:val="003B7B97"/>
    <w:rsid w:val="003B7C65"/>
    <w:rsid w:val="003C0794"/>
    <w:rsid w:val="003C0DA4"/>
    <w:rsid w:val="003C12D9"/>
    <w:rsid w:val="003C14EA"/>
    <w:rsid w:val="003C1AC1"/>
    <w:rsid w:val="003C1AEA"/>
    <w:rsid w:val="003C1B0F"/>
    <w:rsid w:val="003C1F9F"/>
    <w:rsid w:val="003C22AE"/>
    <w:rsid w:val="003C25E3"/>
    <w:rsid w:val="003C2CFE"/>
    <w:rsid w:val="003C349A"/>
    <w:rsid w:val="003C3D7B"/>
    <w:rsid w:val="003C4485"/>
    <w:rsid w:val="003C465E"/>
    <w:rsid w:val="003C4B61"/>
    <w:rsid w:val="003C4C74"/>
    <w:rsid w:val="003C4CD4"/>
    <w:rsid w:val="003C4F3B"/>
    <w:rsid w:val="003C5155"/>
    <w:rsid w:val="003C52A5"/>
    <w:rsid w:val="003C5416"/>
    <w:rsid w:val="003C54FA"/>
    <w:rsid w:val="003C56E0"/>
    <w:rsid w:val="003C572E"/>
    <w:rsid w:val="003C57F6"/>
    <w:rsid w:val="003C58AD"/>
    <w:rsid w:val="003C5DE1"/>
    <w:rsid w:val="003C63BF"/>
    <w:rsid w:val="003C6565"/>
    <w:rsid w:val="003C682E"/>
    <w:rsid w:val="003C6880"/>
    <w:rsid w:val="003C694C"/>
    <w:rsid w:val="003C6BD4"/>
    <w:rsid w:val="003C6D44"/>
    <w:rsid w:val="003C6F15"/>
    <w:rsid w:val="003C73CA"/>
    <w:rsid w:val="003C756C"/>
    <w:rsid w:val="003C7A0B"/>
    <w:rsid w:val="003C7B75"/>
    <w:rsid w:val="003C7E29"/>
    <w:rsid w:val="003D019C"/>
    <w:rsid w:val="003D01B4"/>
    <w:rsid w:val="003D065B"/>
    <w:rsid w:val="003D0662"/>
    <w:rsid w:val="003D1568"/>
    <w:rsid w:val="003D1A47"/>
    <w:rsid w:val="003D1C64"/>
    <w:rsid w:val="003D1D2B"/>
    <w:rsid w:val="003D1D34"/>
    <w:rsid w:val="003D2030"/>
    <w:rsid w:val="003D205A"/>
    <w:rsid w:val="003D2432"/>
    <w:rsid w:val="003D248F"/>
    <w:rsid w:val="003D285B"/>
    <w:rsid w:val="003D2EA1"/>
    <w:rsid w:val="003D2FAB"/>
    <w:rsid w:val="003D30B8"/>
    <w:rsid w:val="003D30F7"/>
    <w:rsid w:val="003D312A"/>
    <w:rsid w:val="003D3431"/>
    <w:rsid w:val="003D3FA6"/>
    <w:rsid w:val="003D415F"/>
    <w:rsid w:val="003D432E"/>
    <w:rsid w:val="003D45C0"/>
    <w:rsid w:val="003D48A3"/>
    <w:rsid w:val="003D4A86"/>
    <w:rsid w:val="003D4D74"/>
    <w:rsid w:val="003D4FEC"/>
    <w:rsid w:val="003D525A"/>
    <w:rsid w:val="003D52A3"/>
    <w:rsid w:val="003D548E"/>
    <w:rsid w:val="003D5AE0"/>
    <w:rsid w:val="003D6852"/>
    <w:rsid w:val="003D6EB1"/>
    <w:rsid w:val="003D7149"/>
    <w:rsid w:val="003D73BE"/>
    <w:rsid w:val="003D75E4"/>
    <w:rsid w:val="003D7AA8"/>
    <w:rsid w:val="003D7C16"/>
    <w:rsid w:val="003D7ED9"/>
    <w:rsid w:val="003E010C"/>
    <w:rsid w:val="003E0517"/>
    <w:rsid w:val="003E068C"/>
    <w:rsid w:val="003E0D59"/>
    <w:rsid w:val="003E0FD0"/>
    <w:rsid w:val="003E12E9"/>
    <w:rsid w:val="003E1525"/>
    <w:rsid w:val="003E16D5"/>
    <w:rsid w:val="003E1F4C"/>
    <w:rsid w:val="003E2148"/>
    <w:rsid w:val="003E2A48"/>
    <w:rsid w:val="003E353D"/>
    <w:rsid w:val="003E37AD"/>
    <w:rsid w:val="003E395B"/>
    <w:rsid w:val="003E3A41"/>
    <w:rsid w:val="003E3A52"/>
    <w:rsid w:val="003E3E70"/>
    <w:rsid w:val="003E4170"/>
    <w:rsid w:val="003E48CF"/>
    <w:rsid w:val="003E4B35"/>
    <w:rsid w:val="003E5009"/>
    <w:rsid w:val="003E50F4"/>
    <w:rsid w:val="003E50FB"/>
    <w:rsid w:val="003E566F"/>
    <w:rsid w:val="003E56FC"/>
    <w:rsid w:val="003E58B6"/>
    <w:rsid w:val="003E5D32"/>
    <w:rsid w:val="003E5FE2"/>
    <w:rsid w:val="003E6292"/>
    <w:rsid w:val="003E6E61"/>
    <w:rsid w:val="003E6E9D"/>
    <w:rsid w:val="003E6FB0"/>
    <w:rsid w:val="003E72B1"/>
    <w:rsid w:val="003E7675"/>
    <w:rsid w:val="003E78B9"/>
    <w:rsid w:val="003E7998"/>
    <w:rsid w:val="003E7A52"/>
    <w:rsid w:val="003E7F45"/>
    <w:rsid w:val="003F0732"/>
    <w:rsid w:val="003F0853"/>
    <w:rsid w:val="003F0854"/>
    <w:rsid w:val="003F096C"/>
    <w:rsid w:val="003F0A9E"/>
    <w:rsid w:val="003F1567"/>
    <w:rsid w:val="003F16B9"/>
    <w:rsid w:val="003F18E1"/>
    <w:rsid w:val="003F1D1B"/>
    <w:rsid w:val="003F2107"/>
    <w:rsid w:val="003F22EF"/>
    <w:rsid w:val="003F2332"/>
    <w:rsid w:val="003F23B0"/>
    <w:rsid w:val="003F284F"/>
    <w:rsid w:val="003F2962"/>
    <w:rsid w:val="003F2D67"/>
    <w:rsid w:val="003F30AF"/>
    <w:rsid w:val="003F4822"/>
    <w:rsid w:val="003F4A33"/>
    <w:rsid w:val="003F521D"/>
    <w:rsid w:val="003F62FF"/>
    <w:rsid w:val="003F6533"/>
    <w:rsid w:val="003F677C"/>
    <w:rsid w:val="003F6844"/>
    <w:rsid w:val="003F6CBE"/>
    <w:rsid w:val="003F6DD7"/>
    <w:rsid w:val="003F74D8"/>
    <w:rsid w:val="003F7564"/>
    <w:rsid w:val="003F75C0"/>
    <w:rsid w:val="003F7666"/>
    <w:rsid w:val="003F774E"/>
    <w:rsid w:val="003F786B"/>
    <w:rsid w:val="003F78EF"/>
    <w:rsid w:val="003F795E"/>
    <w:rsid w:val="003F7EED"/>
    <w:rsid w:val="00400482"/>
    <w:rsid w:val="00400C33"/>
    <w:rsid w:val="004011D1"/>
    <w:rsid w:val="0040145A"/>
    <w:rsid w:val="00401687"/>
    <w:rsid w:val="004016DC"/>
    <w:rsid w:val="00401B30"/>
    <w:rsid w:val="00401BDD"/>
    <w:rsid w:val="00401E23"/>
    <w:rsid w:val="0040228E"/>
    <w:rsid w:val="00402D9F"/>
    <w:rsid w:val="00402DD1"/>
    <w:rsid w:val="0040335F"/>
    <w:rsid w:val="004047C6"/>
    <w:rsid w:val="00404942"/>
    <w:rsid w:val="00404B77"/>
    <w:rsid w:val="0040500D"/>
    <w:rsid w:val="00405226"/>
    <w:rsid w:val="004052AB"/>
    <w:rsid w:val="00406091"/>
    <w:rsid w:val="00406256"/>
    <w:rsid w:val="0040685D"/>
    <w:rsid w:val="004068AB"/>
    <w:rsid w:val="0040692D"/>
    <w:rsid w:val="00406ED9"/>
    <w:rsid w:val="00406F74"/>
    <w:rsid w:val="00407069"/>
    <w:rsid w:val="00407745"/>
    <w:rsid w:val="00407D2A"/>
    <w:rsid w:val="0041082C"/>
    <w:rsid w:val="00411096"/>
    <w:rsid w:val="00411345"/>
    <w:rsid w:val="00411546"/>
    <w:rsid w:val="00411A1A"/>
    <w:rsid w:val="00411B96"/>
    <w:rsid w:val="00411E40"/>
    <w:rsid w:val="00411F2E"/>
    <w:rsid w:val="004129DB"/>
    <w:rsid w:val="00412A18"/>
    <w:rsid w:val="00412BB7"/>
    <w:rsid w:val="00412D99"/>
    <w:rsid w:val="0041321A"/>
    <w:rsid w:val="004137F9"/>
    <w:rsid w:val="00413863"/>
    <w:rsid w:val="00413BB2"/>
    <w:rsid w:val="00413BBB"/>
    <w:rsid w:val="00413BF8"/>
    <w:rsid w:val="0041421F"/>
    <w:rsid w:val="004147BD"/>
    <w:rsid w:val="0041490C"/>
    <w:rsid w:val="0041496A"/>
    <w:rsid w:val="00414B27"/>
    <w:rsid w:val="004155F6"/>
    <w:rsid w:val="00415686"/>
    <w:rsid w:val="004157A2"/>
    <w:rsid w:val="00415929"/>
    <w:rsid w:val="00415942"/>
    <w:rsid w:val="00415C46"/>
    <w:rsid w:val="00415C8C"/>
    <w:rsid w:val="00415D79"/>
    <w:rsid w:val="004160B9"/>
    <w:rsid w:val="004161B9"/>
    <w:rsid w:val="00416246"/>
    <w:rsid w:val="004163C8"/>
    <w:rsid w:val="00416DC6"/>
    <w:rsid w:val="00417775"/>
    <w:rsid w:val="00417945"/>
    <w:rsid w:val="0042011F"/>
    <w:rsid w:val="00420FE0"/>
    <w:rsid w:val="00421214"/>
    <w:rsid w:val="0042157B"/>
    <w:rsid w:val="004217BA"/>
    <w:rsid w:val="00421823"/>
    <w:rsid w:val="00421A2A"/>
    <w:rsid w:val="00421F18"/>
    <w:rsid w:val="00422012"/>
    <w:rsid w:val="0042275E"/>
    <w:rsid w:val="00422BEF"/>
    <w:rsid w:val="00422C6F"/>
    <w:rsid w:val="00423067"/>
    <w:rsid w:val="0042336F"/>
    <w:rsid w:val="00423429"/>
    <w:rsid w:val="00424144"/>
    <w:rsid w:val="00424332"/>
    <w:rsid w:val="004243FC"/>
    <w:rsid w:val="0042488B"/>
    <w:rsid w:val="0042492E"/>
    <w:rsid w:val="00424961"/>
    <w:rsid w:val="00424962"/>
    <w:rsid w:val="00424A4B"/>
    <w:rsid w:val="00424A5B"/>
    <w:rsid w:val="00424CD0"/>
    <w:rsid w:val="00424EAE"/>
    <w:rsid w:val="00425112"/>
    <w:rsid w:val="00425376"/>
    <w:rsid w:val="0042537B"/>
    <w:rsid w:val="004255B1"/>
    <w:rsid w:val="0042572D"/>
    <w:rsid w:val="00425887"/>
    <w:rsid w:val="00425A63"/>
    <w:rsid w:val="00425C25"/>
    <w:rsid w:val="00425E0B"/>
    <w:rsid w:val="00425EF3"/>
    <w:rsid w:val="004266EB"/>
    <w:rsid w:val="00426D60"/>
    <w:rsid w:val="00427211"/>
    <w:rsid w:val="004272B7"/>
    <w:rsid w:val="00427353"/>
    <w:rsid w:val="00427397"/>
    <w:rsid w:val="004279A8"/>
    <w:rsid w:val="00427AB8"/>
    <w:rsid w:val="00427F33"/>
    <w:rsid w:val="00430849"/>
    <w:rsid w:val="0043092C"/>
    <w:rsid w:val="0043093C"/>
    <w:rsid w:val="00430B29"/>
    <w:rsid w:val="00430DC6"/>
    <w:rsid w:val="00430FDE"/>
    <w:rsid w:val="00431244"/>
    <w:rsid w:val="00431A60"/>
    <w:rsid w:val="00431B4D"/>
    <w:rsid w:val="00431F27"/>
    <w:rsid w:val="00432176"/>
    <w:rsid w:val="00432919"/>
    <w:rsid w:val="00432B99"/>
    <w:rsid w:val="00432DFB"/>
    <w:rsid w:val="00432E77"/>
    <w:rsid w:val="00432F24"/>
    <w:rsid w:val="0043301F"/>
    <w:rsid w:val="00433241"/>
    <w:rsid w:val="004336E2"/>
    <w:rsid w:val="00433868"/>
    <w:rsid w:val="00433E16"/>
    <w:rsid w:val="0043417A"/>
    <w:rsid w:val="004341E6"/>
    <w:rsid w:val="00434837"/>
    <w:rsid w:val="00434AD1"/>
    <w:rsid w:val="00434E13"/>
    <w:rsid w:val="004352C5"/>
    <w:rsid w:val="004352EC"/>
    <w:rsid w:val="0043535C"/>
    <w:rsid w:val="00435433"/>
    <w:rsid w:val="004359BA"/>
    <w:rsid w:val="004359DD"/>
    <w:rsid w:val="00435F6D"/>
    <w:rsid w:val="00435FBB"/>
    <w:rsid w:val="004362FC"/>
    <w:rsid w:val="00436858"/>
    <w:rsid w:val="00436AF9"/>
    <w:rsid w:val="004374EB"/>
    <w:rsid w:val="00437DBD"/>
    <w:rsid w:val="00440170"/>
    <w:rsid w:val="004406E1"/>
    <w:rsid w:val="0044101B"/>
    <w:rsid w:val="00441431"/>
    <w:rsid w:val="0044180D"/>
    <w:rsid w:val="00442041"/>
    <w:rsid w:val="0044230C"/>
    <w:rsid w:val="004423FC"/>
    <w:rsid w:val="00442DEB"/>
    <w:rsid w:val="00442FA2"/>
    <w:rsid w:val="00443012"/>
    <w:rsid w:val="00443075"/>
    <w:rsid w:val="00443351"/>
    <w:rsid w:val="00443357"/>
    <w:rsid w:val="0044382E"/>
    <w:rsid w:val="00443A4E"/>
    <w:rsid w:val="00443B9E"/>
    <w:rsid w:val="0044453A"/>
    <w:rsid w:val="004447FD"/>
    <w:rsid w:val="00444CB4"/>
    <w:rsid w:val="00444CF7"/>
    <w:rsid w:val="004452A9"/>
    <w:rsid w:val="00445354"/>
    <w:rsid w:val="004453D6"/>
    <w:rsid w:val="0044592B"/>
    <w:rsid w:val="00445CE7"/>
    <w:rsid w:val="00445D6E"/>
    <w:rsid w:val="00446265"/>
    <w:rsid w:val="0044648F"/>
    <w:rsid w:val="004465D9"/>
    <w:rsid w:val="00446699"/>
    <w:rsid w:val="00446721"/>
    <w:rsid w:val="00446D75"/>
    <w:rsid w:val="00446E09"/>
    <w:rsid w:val="00450144"/>
    <w:rsid w:val="004501CA"/>
    <w:rsid w:val="0045031D"/>
    <w:rsid w:val="0045076C"/>
    <w:rsid w:val="00450AFA"/>
    <w:rsid w:val="00451512"/>
    <w:rsid w:val="00451B52"/>
    <w:rsid w:val="00451B66"/>
    <w:rsid w:val="00452452"/>
    <w:rsid w:val="00452935"/>
    <w:rsid w:val="00453282"/>
    <w:rsid w:val="00453AE0"/>
    <w:rsid w:val="00453B31"/>
    <w:rsid w:val="00453CCB"/>
    <w:rsid w:val="00453EF3"/>
    <w:rsid w:val="00454843"/>
    <w:rsid w:val="00454B74"/>
    <w:rsid w:val="00454BE9"/>
    <w:rsid w:val="00454FEC"/>
    <w:rsid w:val="004558E1"/>
    <w:rsid w:val="00455AAA"/>
    <w:rsid w:val="00455D4C"/>
    <w:rsid w:val="0045642B"/>
    <w:rsid w:val="004564F6"/>
    <w:rsid w:val="00456650"/>
    <w:rsid w:val="00456A2F"/>
    <w:rsid w:val="00456A8E"/>
    <w:rsid w:val="00456C29"/>
    <w:rsid w:val="00456CEB"/>
    <w:rsid w:val="00457022"/>
    <w:rsid w:val="00457110"/>
    <w:rsid w:val="00457C2E"/>
    <w:rsid w:val="00457D84"/>
    <w:rsid w:val="00457E56"/>
    <w:rsid w:val="0046003C"/>
    <w:rsid w:val="0046024D"/>
    <w:rsid w:val="00460335"/>
    <w:rsid w:val="00460609"/>
    <w:rsid w:val="004607F7"/>
    <w:rsid w:val="0046081E"/>
    <w:rsid w:val="00460853"/>
    <w:rsid w:val="00460F9F"/>
    <w:rsid w:val="00461056"/>
    <w:rsid w:val="0046130F"/>
    <w:rsid w:val="00461808"/>
    <w:rsid w:val="00461942"/>
    <w:rsid w:val="00461AD6"/>
    <w:rsid w:val="00461B4A"/>
    <w:rsid w:val="00462575"/>
    <w:rsid w:val="00462955"/>
    <w:rsid w:val="00462B28"/>
    <w:rsid w:val="00462E35"/>
    <w:rsid w:val="00462FF1"/>
    <w:rsid w:val="00463149"/>
    <w:rsid w:val="0046316A"/>
    <w:rsid w:val="004633A6"/>
    <w:rsid w:val="00463424"/>
    <w:rsid w:val="0046348E"/>
    <w:rsid w:val="00463B16"/>
    <w:rsid w:val="00463BDA"/>
    <w:rsid w:val="00463C6C"/>
    <w:rsid w:val="004647CD"/>
    <w:rsid w:val="00464B4D"/>
    <w:rsid w:val="00464BAC"/>
    <w:rsid w:val="00464C63"/>
    <w:rsid w:val="00464C77"/>
    <w:rsid w:val="00464E93"/>
    <w:rsid w:val="004652F0"/>
    <w:rsid w:val="004653D0"/>
    <w:rsid w:val="0046576E"/>
    <w:rsid w:val="0046596C"/>
    <w:rsid w:val="00465AB6"/>
    <w:rsid w:val="0046624F"/>
    <w:rsid w:val="00466297"/>
    <w:rsid w:val="004662DD"/>
    <w:rsid w:val="004665AC"/>
    <w:rsid w:val="00466791"/>
    <w:rsid w:val="00467120"/>
    <w:rsid w:val="00467135"/>
    <w:rsid w:val="00467357"/>
    <w:rsid w:val="0046767A"/>
    <w:rsid w:val="00467702"/>
    <w:rsid w:val="004677E7"/>
    <w:rsid w:val="004701E2"/>
    <w:rsid w:val="004705DB"/>
    <w:rsid w:val="00470A6F"/>
    <w:rsid w:val="00470B83"/>
    <w:rsid w:val="00470C9A"/>
    <w:rsid w:val="004716F7"/>
    <w:rsid w:val="0047205B"/>
    <w:rsid w:val="004724DB"/>
    <w:rsid w:val="004726C6"/>
    <w:rsid w:val="00472A82"/>
    <w:rsid w:val="00472AD9"/>
    <w:rsid w:val="00472BDF"/>
    <w:rsid w:val="00472CD4"/>
    <w:rsid w:val="00472EF1"/>
    <w:rsid w:val="00473303"/>
    <w:rsid w:val="004733A3"/>
    <w:rsid w:val="0047420C"/>
    <w:rsid w:val="00474990"/>
    <w:rsid w:val="00474BDE"/>
    <w:rsid w:val="00474CBC"/>
    <w:rsid w:val="00474D8E"/>
    <w:rsid w:val="0047505F"/>
    <w:rsid w:val="0047545F"/>
    <w:rsid w:val="00475A35"/>
    <w:rsid w:val="00475B16"/>
    <w:rsid w:val="00475B4E"/>
    <w:rsid w:val="00475BE7"/>
    <w:rsid w:val="00475D21"/>
    <w:rsid w:val="00475FFE"/>
    <w:rsid w:val="0047624F"/>
    <w:rsid w:val="004768B2"/>
    <w:rsid w:val="00476B78"/>
    <w:rsid w:val="0047702E"/>
    <w:rsid w:val="00477397"/>
    <w:rsid w:val="00477AD4"/>
    <w:rsid w:val="00480834"/>
    <w:rsid w:val="004809B2"/>
    <w:rsid w:val="00480B15"/>
    <w:rsid w:val="00480B63"/>
    <w:rsid w:val="004811CA"/>
    <w:rsid w:val="0048155C"/>
    <w:rsid w:val="0048172C"/>
    <w:rsid w:val="0048183A"/>
    <w:rsid w:val="004819F8"/>
    <w:rsid w:val="00482F43"/>
    <w:rsid w:val="0048314C"/>
    <w:rsid w:val="004832FA"/>
    <w:rsid w:val="004833AE"/>
    <w:rsid w:val="004837E1"/>
    <w:rsid w:val="00483928"/>
    <w:rsid w:val="00483DF5"/>
    <w:rsid w:val="00484278"/>
    <w:rsid w:val="00484595"/>
    <w:rsid w:val="0048493F"/>
    <w:rsid w:val="00484E1E"/>
    <w:rsid w:val="00484E84"/>
    <w:rsid w:val="0048516F"/>
    <w:rsid w:val="00485288"/>
    <w:rsid w:val="004854FC"/>
    <w:rsid w:val="004859DE"/>
    <w:rsid w:val="00486366"/>
    <w:rsid w:val="00486A9A"/>
    <w:rsid w:val="00486BCA"/>
    <w:rsid w:val="00487234"/>
    <w:rsid w:val="00487366"/>
    <w:rsid w:val="00487396"/>
    <w:rsid w:val="0048750C"/>
    <w:rsid w:val="0048769A"/>
    <w:rsid w:val="00487732"/>
    <w:rsid w:val="00487CA9"/>
    <w:rsid w:val="00490298"/>
    <w:rsid w:val="004902D9"/>
    <w:rsid w:val="0049095E"/>
    <w:rsid w:val="00490F77"/>
    <w:rsid w:val="004910AE"/>
    <w:rsid w:val="0049164F"/>
    <w:rsid w:val="004920C5"/>
    <w:rsid w:val="0049361C"/>
    <w:rsid w:val="00493AA3"/>
    <w:rsid w:val="00494039"/>
    <w:rsid w:val="004946BD"/>
    <w:rsid w:val="004948EE"/>
    <w:rsid w:val="00494D4C"/>
    <w:rsid w:val="004953F0"/>
    <w:rsid w:val="00495BB5"/>
    <w:rsid w:val="0049625E"/>
    <w:rsid w:val="004963FD"/>
    <w:rsid w:val="00496707"/>
    <w:rsid w:val="00496D2E"/>
    <w:rsid w:val="004974B4"/>
    <w:rsid w:val="00497624"/>
    <w:rsid w:val="00497712"/>
    <w:rsid w:val="00497D03"/>
    <w:rsid w:val="004A056C"/>
    <w:rsid w:val="004A0AE9"/>
    <w:rsid w:val="004A0D13"/>
    <w:rsid w:val="004A1047"/>
    <w:rsid w:val="004A1367"/>
    <w:rsid w:val="004A13EA"/>
    <w:rsid w:val="004A1921"/>
    <w:rsid w:val="004A1F9E"/>
    <w:rsid w:val="004A2010"/>
    <w:rsid w:val="004A2155"/>
    <w:rsid w:val="004A33A9"/>
    <w:rsid w:val="004A34C5"/>
    <w:rsid w:val="004A3DA1"/>
    <w:rsid w:val="004A4070"/>
    <w:rsid w:val="004A4542"/>
    <w:rsid w:val="004A46BD"/>
    <w:rsid w:val="004A47DC"/>
    <w:rsid w:val="004A4D9F"/>
    <w:rsid w:val="004A4DE8"/>
    <w:rsid w:val="004A4F7E"/>
    <w:rsid w:val="004A5066"/>
    <w:rsid w:val="004A58D0"/>
    <w:rsid w:val="004A5B11"/>
    <w:rsid w:val="004A5B89"/>
    <w:rsid w:val="004A664F"/>
    <w:rsid w:val="004A66CA"/>
    <w:rsid w:val="004A688F"/>
    <w:rsid w:val="004A6C0F"/>
    <w:rsid w:val="004A6C19"/>
    <w:rsid w:val="004A6D5B"/>
    <w:rsid w:val="004A72A6"/>
    <w:rsid w:val="004A7ED1"/>
    <w:rsid w:val="004B0632"/>
    <w:rsid w:val="004B0F13"/>
    <w:rsid w:val="004B1792"/>
    <w:rsid w:val="004B1D2A"/>
    <w:rsid w:val="004B1EC6"/>
    <w:rsid w:val="004B204D"/>
    <w:rsid w:val="004B25CE"/>
    <w:rsid w:val="004B280D"/>
    <w:rsid w:val="004B2D5E"/>
    <w:rsid w:val="004B3413"/>
    <w:rsid w:val="004B3773"/>
    <w:rsid w:val="004B3AF0"/>
    <w:rsid w:val="004B3E6E"/>
    <w:rsid w:val="004B4150"/>
    <w:rsid w:val="004B42E5"/>
    <w:rsid w:val="004B4308"/>
    <w:rsid w:val="004B472A"/>
    <w:rsid w:val="004B4774"/>
    <w:rsid w:val="004B47C4"/>
    <w:rsid w:val="004B4B63"/>
    <w:rsid w:val="004B4E31"/>
    <w:rsid w:val="004B508D"/>
    <w:rsid w:val="004B526D"/>
    <w:rsid w:val="004B59CB"/>
    <w:rsid w:val="004B59DB"/>
    <w:rsid w:val="004B5B6A"/>
    <w:rsid w:val="004B5F7D"/>
    <w:rsid w:val="004B6272"/>
    <w:rsid w:val="004B67A0"/>
    <w:rsid w:val="004B6C2B"/>
    <w:rsid w:val="004B6DA1"/>
    <w:rsid w:val="004B732F"/>
    <w:rsid w:val="004B7AE1"/>
    <w:rsid w:val="004B7CA5"/>
    <w:rsid w:val="004C0092"/>
    <w:rsid w:val="004C0152"/>
    <w:rsid w:val="004C0A1C"/>
    <w:rsid w:val="004C102B"/>
    <w:rsid w:val="004C17F4"/>
    <w:rsid w:val="004C18D0"/>
    <w:rsid w:val="004C1909"/>
    <w:rsid w:val="004C1B75"/>
    <w:rsid w:val="004C1D08"/>
    <w:rsid w:val="004C2328"/>
    <w:rsid w:val="004C2528"/>
    <w:rsid w:val="004C28A0"/>
    <w:rsid w:val="004C32AA"/>
    <w:rsid w:val="004C3677"/>
    <w:rsid w:val="004C3A10"/>
    <w:rsid w:val="004C3AD0"/>
    <w:rsid w:val="004C3C8F"/>
    <w:rsid w:val="004C4008"/>
    <w:rsid w:val="004C4568"/>
    <w:rsid w:val="004C49FF"/>
    <w:rsid w:val="004C51D6"/>
    <w:rsid w:val="004C5223"/>
    <w:rsid w:val="004C5582"/>
    <w:rsid w:val="004C5A5B"/>
    <w:rsid w:val="004C5AA2"/>
    <w:rsid w:val="004C5E4A"/>
    <w:rsid w:val="004C5F10"/>
    <w:rsid w:val="004C5F88"/>
    <w:rsid w:val="004C646A"/>
    <w:rsid w:val="004C6AB4"/>
    <w:rsid w:val="004C70E3"/>
    <w:rsid w:val="004C7200"/>
    <w:rsid w:val="004C7FC2"/>
    <w:rsid w:val="004C7FF7"/>
    <w:rsid w:val="004D0015"/>
    <w:rsid w:val="004D0588"/>
    <w:rsid w:val="004D0DCD"/>
    <w:rsid w:val="004D0EC2"/>
    <w:rsid w:val="004D0F0C"/>
    <w:rsid w:val="004D1031"/>
    <w:rsid w:val="004D1070"/>
    <w:rsid w:val="004D10FC"/>
    <w:rsid w:val="004D1663"/>
    <w:rsid w:val="004D1F17"/>
    <w:rsid w:val="004D2165"/>
    <w:rsid w:val="004D253E"/>
    <w:rsid w:val="004D320C"/>
    <w:rsid w:val="004D388C"/>
    <w:rsid w:val="004D3B76"/>
    <w:rsid w:val="004D4649"/>
    <w:rsid w:val="004D475B"/>
    <w:rsid w:val="004D48EA"/>
    <w:rsid w:val="004D49B4"/>
    <w:rsid w:val="004D4EE6"/>
    <w:rsid w:val="004D5747"/>
    <w:rsid w:val="004D5749"/>
    <w:rsid w:val="004D5A7B"/>
    <w:rsid w:val="004D67BC"/>
    <w:rsid w:val="004D6817"/>
    <w:rsid w:val="004D6875"/>
    <w:rsid w:val="004D6AC9"/>
    <w:rsid w:val="004D6E76"/>
    <w:rsid w:val="004D6FCA"/>
    <w:rsid w:val="004D7458"/>
    <w:rsid w:val="004D7633"/>
    <w:rsid w:val="004D7BC1"/>
    <w:rsid w:val="004D7BFE"/>
    <w:rsid w:val="004E0421"/>
    <w:rsid w:val="004E0514"/>
    <w:rsid w:val="004E074E"/>
    <w:rsid w:val="004E1245"/>
    <w:rsid w:val="004E15E6"/>
    <w:rsid w:val="004E170D"/>
    <w:rsid w:val="004E1AAB"/>
    <w:rsid w:val="004E1AF6"/>
    <w:rsid w:val="004E1C3A"/>
    <w:rsid w:val="004E2515"/>
    <w:rsid w:val="004E26D3"/>
    <w:rsid w:val="004E2834"/>
    <w:rsid w:val="004E2A7D"/>
    <w:rsid w:val="004E2A98"/>
    <w:rsid w:val="004E2EE9"/>
    <w:rsid w:val="004E37C4"/>
    <w:rsid w:val="004E3B70"/>
    <w:rsid w:val="004E3D41"/>
    <w:rsid w:val="004E3DA1"/>
    <w:rsid w:val="004E5197"/>
    <w:rsid w:val="004E58B6"/>
    <w:rsid w:val="004E5BF9"/>
    <w:rsid w:val="004E5C73"/>
    <w:rsid w:val="004E5D8E"/>
    <w:rsid w:val="004E639B"/>
    <w:rsid w:val="004E68F0"/>
    <w:rsid w:val="004E699D"/>
    <w:rsid w:val="004E6E8A"/>
    <w:rsid w:val="004E7241"/>
    <w:rsid w:val="004E7355"/>
    <w:rsid w:val="004E75F6"/>
    <w:rsid w:val="004E7B3E"/>
    <w:rsid w:val="004F0033"/>
    <w:rsid w:val="004F0169"/>
    <w:rsid w:val="004F04E2"/>
    <w:rsid w:val="004F0634"/>
    <w:rsid w:val="004F13F0"/>
    <w:rsid w:val="004F1A61"/>
    <w:rsid w:val="004F1E41"/>
    <w:rsid w:val="004F1E76"/>
    <w:rsid w:val="004F22E8"/>
    <w:rsid w:val="004F2BC4"/>
    <w:rsid w:val="004F2DC1"/>
    <w:rsid w:val="004F3007"/>
    <w:rsid w:val="004F3224"/>
    <w:rsid w:val="004F36E9"/>
    <w:rsid w:val="004F392C"/>
    <w:rsid w:val="004F3A92"/>
    <w:rsid w:val="004F3ABD"/>
    <w:rsid w:val="004F3BDB"/>
    <w:rsid w:val="004F3D16"/>
    <w:rsid w:val="004F3EC7"/>
    <w:rsid w:val="004F44EE"/>
    <w:rsid w:val="004F461C"/>
    <w:rsid w:val="004F46F0"/>
    <w:rsid w:val="004F49F9"/>
    <w:rsid w:val="004F4B61"/>
    <w:rsid w:val="004F4F9B"/>
    <w:rsid w:val="004F568E"/>
    <w:rsid w:val="004F5858"/>
    <w:rsid w:val="004F5BE8"/>
    <w:rsid w:val="004F5E5E"/>
    <w:rsid w:val="004F60F3"/>
    <w:rsid w:val="004F6331"/>
    <w:rsid w:val="004F67CF"/>
    <w:rsid w:val="004F725F"/>
    <w:rsid w:val="004F7AEB"/>
    <w:rsid w:val="004F7FAE"/>
    <w:rsid w:val="00500573"/>
    <w:rsid w:val="005005F4"/>
    <w:rsid w:val="00500AAF"/>
    <w:rsid w:val="00500D46"/>
    <w:rsid w:val="00500FBC"/>
    <w:rsid w:val="00501323"/>
    <w:rsid w:val="0050201E"/>
    <w:rsid w:val="00502206"/>
    <w:rsid w:val="00502288"/>
    <w:rsid w:val="0050250E"/>
    <w:rsid w:val="00502BAF"/>
    <w:rsid w:val="00502E80"/>
    <w:rsid w:val="00502F2C"/>
    <w:rsid w:val="0050329A"/>
    <w:rsid w:val="00503781"/>
    <w:rsid w:val="00503C71"/>
    <w:rsid w:val="00503D9A"/>
    <w:rsid w:val="005041B1"/>
    <w:rsid w:val="0050453C"/>
    <w:rsid w:val="005049A3"/>
    <w:rsid w:val="00504D44"/>
    <w:rsid w:val="00505BC8"/>
    <w:rsid w:val="00505D28"/>
    <w:rsid w:val="00505F4B"/>
    <w:rsid w:val="00505F53"/>
    <w:rsid w:val="0050644D"/>
    <w:rsid w:val="00506978"/>
    <w:rsid w:val="00507A41"/>
    <w:rsid w:val="00507B10"/>
    <w:rsid w:val="00507FA7"/>
    <w:rsid w:val="00510438"/>
    <w:rsid w:val="00510AEE"/>
    <w:rsid w:val="00510B0F"/>
    <w:rsid w:val="00510BEF"/>
    <w:rsid w:val="0051102F"/>
    <w:rsid w:val="0051108C"/>
    <w:rsid w:val="005110F8"/>
    <w:rsid w:val="00511290"/>
    <w:rsid w:val="005112D5"/>
    <w:rsid w:val="00511386"/>
    <w:rsid w:val="0051146E"/>
    <w:rsid w:val="0051176B"/>
    <w:rsid w:val="00511C71"/>
    <w:rsid w:val="00511E03"/>
    <w:rsid w:val="00512110"/>
    <w:rsid w:val="005125BF"/>
    <w:rsid w:val="0051280B"/>
    <w:rsid w:val="00512874"/>
    <w:rsid w:val="00512B83"/>
    <w:rsid w:val="00512EF7"/>
    <w:rsid w:val="00513BC3"/>
    <w:rsid w:val="00514365"/>
    <w:rsid w:val="005144AE"/>
    <w:rsid w:val="00514624"/>
    <w:rsid w:val="00514640"/>
    <w:rsid w:val="00514AFF"/>
    <w:rsid w:val="00514C0B"/>
    <w:rsid w:val="00515304"/>
    <w:rsid w:val="00515AAB"/>
    <w:rsid w:val="00515B05"/>
    <w:rsid w:val="0051655D"/>
    <w:rsid w:val="00516827"/>
    <w:rsid w:val="00516CD4"/>
    <w:rsid w:val="00516F85"/>
    <w:rsid w:val="005175D1"/>
    <w:rsid w:val="0051794E"/>
    <w:rsid w:val="00517A3F"/>
    <w:rsid w:val="00517C38"/>
    <w:rsid w:val="00520080"/>
    <w:rsid w:val="00520475"/>
    <w:rsid w:val="005206A0"/>
    <w:rsid w:val="005207CA"/>
    <w:rsid w:val="00520AE4"/>
    <w:rsid w:val="00520BA7"/>
    <w:rsid w:val="00520C18"/>
    <w:rsid w:val="00520E06"/>
    <w:rsid w:val="00520E47"/>
    <w:rsid w:val="00520FE5"/>
    <w:rsid w:val="00521481"/>
    <w:rsid w:val="005215CD"/>
    <w:rsid w:val="0052176A"/>
    <w:rsid w:val="00522030"/>
    <w:rsid w:val="00522289"/>
    <w:rsid w:val="005223FA"/>
    <w:rsid w:val="0052267A"/>
    <w:rsid w:val="00522A05"/>
    <w:rsid w:val="00523084"/>
    <w:rsid w:val="00523139"/>
    <w:rsid w:val="00523BAC"/>
    <w:rsid w:val="00523CDE"/>
    <w:rsid w:val="00523D2D"/>
    <w:rsid w:val="00523E58"/>
    <w:rsid w:val="005242A1"/>
    <w:rsid w:val="00524547"/>
    <w:rsid w:val="0052486F"/>
    <w:rsid w:val="00524B43"/>
    <w:rsid w:val="00524C8D"/>
    <w:rsid w:val="0052534A"/>
    <w:rsid w:val="00525ADC"/>
    <w:rsid w:val="00525F3A"/>
    <w:rsid w:val="00525F58"/>
    <w:rsid w:val="00525F67"/>
    <w:rsid w:val="00525FEF"/>
    <w:rsid w:val="00526369"/>
    <w:rsid w:val="00526CBC"/>
    <w:rsid w:val="00526EEF"/>
    <w:rsid w:val="00527012"/>
    <w:rsid w:val="00527586"/>
    <w:rsid w:val="005277E9"/>
    <w:rsid w:val="00527AE2"/>
    <w:rsid w:val="005302BF"/>
    <w:rsid w:val="005303EE"/>
    <w:rsid w:val="00530999"/>
    <w:rsid w:val="00530CD2"/>
    <w:rsid w:val="00531179"/>
    <w:rsid w:val="0053120E"/>
    <w:rsid w:val="0053138F"/>
    <w:rsid w:val="005315A5"/>
    <w:rsid w:val="005315E8"/>
    <w:rsid w:val="00532068"/>
    <w:rsid w:val="00532181"/>
    <w:rsid w:val="00532378"/>
    <w:rsid w:val="00532B53"/>
    <w:rsid w:val="00532D68"/>
    <w:rsid w:val="00532DD0"/>
    <w:rsid w:val="00532E5C"/>
    <w:rsid w:val="00532EEA"/>
    <w:rsid w:val="00532F58"/>
    <w:rsid w:val="0053315F"/>
    <w:rsid w:val="00533A43"/>
    <w:rsid w:val="00533B87"/>
    <w:rsid w:val="00534032"/>
    <w:rsid w:val="0053409B"/>
    <w:rsid w:val="005340B3"/>
    <w:rsid w:val="005345B7"/>
    <w:rsid w:val="0053482E"/>
    <w:rsid w:val="0053485A"/>
    <w:rsid w:val="005349EF"/>
    <w:rsid w:val="00534D51"/>
    <w:rsid w:val="00534F75"/>
    <w:rsid w:val="00535395"/>
    <w:rsid w:val="005354FB"/>
    <w:rsid w:val="005355AE"/>
    <w:rsid w:val="005356DD"/>
    <w:rsid w:val="0053599B"/>
    <w:rsid w:val="0053662A"/>
    <w:rsid w:val="00536769"/>
    <w:rsid w:val="0053680E"/>
    <w:rsid w:val="00536B68"/>
    <w:rsid w:val="00536CF6"/>
    <w:rsid w:val="00537DFF"/>
    <w:rsid w:val="00537E88"/>
    <w:rsid w:val="00537E95"/>
    <w:rsid w:val="00537F6B"/>
    <w:rsid w:val="005400E7"/>
    <w:rsid w:val="005401C5"/>
    <w:rsid w:val="00540360"/>
    <w:rsid w:val="005406BA"/>
    <w:rsid w:val="0054077A"/>
    <w:rsid w:val="00540891"/>
    <w:rsid w:val="00540ADA"/>
    <w:rsid w:val="0054108A"/>
    <w:rsid w:val="0054180D"/>
    <w:rsid w:val="0054190E"/>
    <w:rsid w:val="00541C72"/>
    <w:rsid w:val="00541F43"/>
    <w:rsid w:val="00542647"/>
    <w:rsid w:val="0054293D"/>
    <w:rsid w:val="005435A2"/>
    <w:rsid w:val="005436D3"/>
    <w:rsid w:val="00543F35"/>
    <w:rsid w:val="005440A5"/>
    <w:rsid w:val="00544243"/>
    <w:rsid w:val="005443EB"/>
    <w:rsid w:val="0054444B"/>
    <w:rsid w:val="005449F4"/>
    <w:rsid w:val="00544BAF"/>
    <w:rsid w:val="005456D7"/>
    <w:rsid w:val="00545942"/>
    <w:rsid w:val="00545DD0"/>
    <w:rsid w:val="00545F3B"/>
    <w:rsid w:val="0054619B"/>
    <w:rsid w:val="00546ABF"/>
    <w:rsid w:val="00546AC7"/>
    <w:rsid w:val="005470A6"/>
    <w:rsid w:val="00547179"/>
    <w:rsid w:val="005473D9"/>
    <w:rsid w:val="00547E2A"/>
    <w:rsid w:val="00547E6F"/>
    <w:rsid w:val="0055017B"/>
    <w:rsid w:val="0055025A"/>
    <w:rsid w:val="00551012"/>
    <w:rsid w:val="005510CA"/>
    <w:rsid w:val="00551718"/>
    <w:rsid w:val="005518A0"/>
    <w:rsid w:val="00551B62"/>
    <w:rsid w:val="00551B8F"/>
    <w:rsid w:val="00551FBF"/>
    <w:rsid w:val="0055235F"/>
    <w:rsid w:val="00552844"/>
    <w:rsid w:val="00552B7C"/>
    <w:rsid w:val="00552C52"/>
    <w:rsid w:val="00552ECE"/>
    <w:rsid w:val="00553952"/>
    <w:rsid w:val="0055397D"/>
    <w:rsid w:val="00553CA7"/>
    <w:rsid w:val="005544D1"/>
    <w:rsid w:val="00554571"/>
    <w:rsid w:val="0055473C"/>
    <w:rsid w:val="0055485F"/>
    <w:rsid w:val="00554AC0"/>
    <w:rsid w:val="00554AF3"/>
    <w:rsid w:val="00554C35"/>
    <w:rsid w:val="00554D60"/>
    <w:rsid w:val="005551B2"/>
    <w:rsid w:val="00555D4F"/>
    <w:rsid w:val="005568BF"/>
    <w:rsid w:val="00556C83"/>
    <w:rsid w:val="00556FEE"/>
    <w:rsid w:val="0055750F"/>
    <w:rsid w:val="00557CF0"/>
    <w:rsid w:val="00557E92"/>
    <w:rsid w:val="00560701"/>
    <w:rsid w:val="00560A13"/>
    <w:rsid w:val="00560CAA"/>
    <w:rsid w:val="00560EF2"/>
    <w:rsid w:val="005614A6"/>
    <w:rsid w:val="00561825"/>
    <w:rsid w:val="0056237F"/>
    <w:rsid w:val="005623A4"/>
    <w:rsid w:val="00562569"/>
    <w:rsid w:val="0056272A"/>
    <w:rsid w:val="005627AD"/>
    <w:rsid w:val="005629CB"/>
    <w:rsid w:val="00562ABD"/>
    <w:rsid w:val="00562BAE"/>
    <w:rsid w:val="00562C44"/>
    <w:rsid w:val="00562C9C"/>
    <w:rsid w:val="00562E8D"/>
    <w:rsid w:val="00562F06"/>
    <w:rsid w:val="005630F1"/>
    <w:rsid w:val="00563398"/>
    <w:rsid w:val="0056351A"/>
    <w:rsid w:val="0056354B"/>
    <w:rsid w:val="00563977"/>
    <w:rsid w:val="00563EE2"/>
    <w:rsid w:val="00564042"/>
    <w:rsid w:val="005646B7"/>
    <w:rsid w:val="00564C57"/>
    <w:rsid w:val="00565146"/>
    <w:rsid w:val="005654B1"/>
    <w:rsid w:val="005656FA"/>
    <w:rsid w:val="005659B1"/>
    <w:rsid w:val="00565A91"/>
    <w:rsid w:val="00565C04"/>
    <w:rsid w:val="00565E13"/>
    <w:rsid w:val="005660D1"/>
    <w:rsid w:val="0056639B"/>
    <w:rsid w:val="005668B1"/>
    <w:rsid w:val="005675E4"/>
    <w:rsid w:val="00567652"/>
    <w:rsid w:val="00570045"/>
    <w:rsid w:val="0057091A"/>
    <w:rsid w:val="00570A03"/>
    <w:rsid w:val="00570D9F"/>
    <w:rsid w:val="00570DEA"/>
    <w:rsid w:val="00570F25"/>
    <w:rsid w:val="005710D3"/>
    <w:rsid w:val="005711BE"/>
    <w:rsid w:val="005711D3"/>
    <w:rsid w:val="00571259"/>
    <w:rsid w:val="00571586"/>
    <w:rsid w:val="00571B07"/>
    <w:rsid w:val="00571D5F"/>
    <w:rsid w:val="00572120"/>
    <w:rsid w:val="0057215D"/>
    <w:rsid w:val="00572590"/>
    <w:rsid w:val="005728BF"/>
    <w:rsid w:val="0057297B"/>
    <w:rsid w:val="005729FE"/>
    <w:rsid w:val="00572B55"/>
    <w:rsid w:val="005738CA"/>
    <w:rsid w:val="00573CB2"/>
    <w:rsid w:val="005743E9"/>
    <w:rsid w:val="00574648"/>
    <w:rsid w:val="0057472C"/>
    <w:rsid w:val="005759C6"/>
    <w:rsid w:val="00575EB0"/>
    <w:rsid w:val="00576137"/>
    <w:rsid w:val="0057619A"/>
    <w:rsid w:val="00576B7A"/>
    <w:rsid w:val="00576CF1"/>
    <w:rsid w:val="0057760F"/>
    <w:rsid w:val="00577672"/>
    <w:rsid w:val="00577697"/>
    <w:rsid w:val="0057772C"/>
    <w:rsid w:val="00577CCC"/>
    <w:rsid w:val="00580240"/>
    <w:rsid w:val="005807D7"/>
    <w:rsid w:val="005808C0"/>
    <w:rsid w:val="00580A65"/>
    <w:rsid w:val="00580BD4"/>
    <w:rsid w:val="00580D71"/>
    <w:rsid w:val="00580FD4"/>
    <w:rsid w:val="005810C2"/>
    <w:rsid w:val="00581124"/>
    <w:rsid w:val="0058112E"/>
    <w:rsid w:val="0058137C"/>
    <w:rsid w:val="00581454"/>
    <w:rsid w:val="00581FC1"/>
    <w:rsid w:val="005824DF"/>
    <w:rsid w:val="0058255C"/>
    <w:rsid w:val="00582638"/>
    <w:rsid w:val="00582727"/>
    <w:rsid w:val="00582E9D"/>
    <w:rsid w:val="00583255"/>
    <w:rsid w:val="00583466"/>
    <w:rsid w:val="00583604"/>
    <w:rsid w:val="0058361C"/>
    <w:rsid w:val="00584526"/>
    <w:rsid w:val="00584867"/>
    <w:rsid w:val="00584C80"/>
    <w:rsid w:val="00584EA9"/>
    <w:rsid w:val="005853F4"/>
    <w:rsid w:val="00586060"/>
    <w:rsid w:val="005860AC"/>
    <w:rsid w:val="005861F8"/>
    <w:rsid w:val="00586471"/>
    <w:rsid w:val="0058687A"/>
    <w:rsid w:val="00586C8C"/>
    <w:rsid w:val="00586F2F"/>
    <w:rsid w:val="0058717E"/>
    <w:rsid w:val="00587742"/>
    <w:rsid w:val="005879BF"/>
    <w:rsid w:val="00587D9A"/>
    <w:rsid w:val="0059022D"/>
    <w:rsid w:val="00590C98"/>
    <w:rsid w:val="00591004"/>
    <w:rsid w:val="005911FA"/>
    <w:rsid w:val="00591207"/>
    <w:rsid w:val="00591303"/>
    <w:rsid w:val="0059166C"/>
    <w:rsid w:val="00591928"/>
    <w:rsid w:val="0059239C"/>
    <w:rsid w:val="005923D7"/>
    <w:rsid w:val="005929B5"/>
    <w:rsid w:val="00592E39"/>
    <w:rsid w:val="0059390F"/>
    <w:rsid w:val="00593E7B"/>
    <w:rsid w:val="00593EA9"/>
    <w:rsid w:val="00593F8B"/>
    <w:rsid w:val="0059439B"/>
    <w:rsid w:val="005944C6"/>
    <w:rsid w:val="005948EB"/>
    <w:rsid w:val="0059524D"/>
    <w:rsid w:val="00595420"/>
    <w:rsid w:val="00595434"/>
    <w:rsid w:val="0059582E"/>
    <w:rsid w:val="00595C3C"/>
    <w:rsid w:val="00595F48"/>
    <w:rsid w:val="00596547"/>
    <w:rsid w:val="005968DC"/>
    <w:rsid w:val="00596A35"/>
    <w:rsid w:val="00596BF3"/>
    <w:rsid w:val="00596D0F"/>
    <w:rsid w:val="00597836"/>
    <w:rsid w:val="00597A63"/>
    <w:rsid w:val="00597D36"/>
    <w:rsid w:val="00597E31"/>
    <w:rsid w:val="005A004B"/>
    <w:rsid w:val="005A005A"/>
    <w:rsid w:val="005A0395"/>
    <w:rsid w:val="005A0B6A"/>
    <w:rsid w:val="005A0DD6"/>
    <w:rsid w:val="005A0F15"/>
    <w:rsid w:val="005A1107"/>
    <w:rsid w:val="005A12ED"/>
    <w:rsid w:val="005A1441"/>
    <w:rsid w:val="005A1F9F"/>
    <w:rsid w:val="005A21E0"/>
    <w:rsid w:val="005A255F"/>
    <w:rsid w:val="005A2634"/>
    <w:rsid w:val="005A26FD"/>
    <w:rsid w:val="005A27BD"/>
    <w:rsid w:val="005A29E2"/>
    <w:rsid w:val="005A2B76"/>
    <w:rsid w:val="005A340F"/>
    <w:rsid w:val="005A37FE"/>
    <w:rsid w:val="005A3E7A"/>
    <w:rsid w:val="005A3F87"/>
    <w:rsid w:val="005A4024"/>
    <w:rsid w:val="005A43D7"/>
    <w:rsid w:val="005A45AA"/>
    <w:rsid w:val="005A4AA4"/>
    <w:rsid w:val="005A4F01"/>
    <w:rsid w:val="005A4FC8"/>
    <w:rsid w:val="005A501A"/>
    <w:rsid w:val="005A56F9"/>
    <w:rsid w:val="005A578E"/>
    <w:rsid w:val="005A58B2"/>
    <w:rsid w:val="005A59F1"/>
    <w:rsid w:val="005A5AD9"/>
    <w:rsid w:val="005A5BED"/>
    <w:rsid w:val="005A5C21"/>
    <w:rsid w:val="005A5D01"/>
    <w:rsid w:val="005A7051"/>
    <w:rsid w:val="005A7CBD"/>
    <w:rsid w:val="005B0734"/>
    <w:rsid w:val="005B1299"/>
    <w:rsid w:val="005B15BD"/>
    <w:rsid w:val="005B162D"/>
    <w:rsid w:val="005B1938"/>
    <w:rsid w:val="005B19B6"/>
    <w:rsid w:val="005B1F93"/>
    <w:rsid w:val="005B22B4"/>
    <w:rsid w:val="005B23FF"/>
    <w:rsid w:val="005B3087"/>
    <w:rsid w:val="005B315D"/>
    <w:rsid w:val="005B35B5"/>
    <w:rsid w:val="005B3926"/>
    <w:rsid w:val="005B3CB8"/>
    <w:rsid w:val="005B3D3D"/>
    <w:rsid w:val="005B3E3A"/>
    <w:rsid w:val="005B4112"/>
    <w:rsid w:val="005B41FB"/>
    <w:rsid w:val="005B4451"/>
    <w:rsid w:val="005B478F"/>
    <w:rsid w:val="005B47FA"/>
    <w:rsid w:val="005B4EAC"/>
    <w:rsid w:val="005B5332"/>
    <w:rsid w:val="005B5983"/>
    <w:rsid w:val="005B5B70"/>
    <w:rsid w:val="005B5BA7"/>
    <w:rsid w:val="005B5CF1"/>
    <w:rsid w:val="005B6368"/>
    <w:rsid w:val="005B63CA"/>
    <w:rsid w:val="005B6539"/>
    <w:rsid w:val="005B6797"/>
    <w:rsid w:val="005B6852"/>
    <w:rsid w:val="005B6D4C"/>
    <w:rsid w:val="005B6FA1"/>
    <w:rsid w:val="005B6FA5"/>
    <w:rsid w:val="005B724D"/>
    <w:rsid w:val="005B78C2"/>
    <w:rsid w:val="005B7A65"/>
    <w:rsid w:val="005C0188"/>
    <w:rsid w:val="005C0BF4"/>
    <w:rsid w:val="005C0DB2"/>
    <w:rsid w:val="005C1067"/>
    <w:rsid w:val="005C1A86"/>
    <w:rsid w:val="005C1E06"/>
    <w:rsid w:val="005C1F93"/>
    <w:rsid w:val="005C2A3F"/>
    <w:rsid w:val="005C2B1D"/>
    <w:rsid w:val="005C32F6"/>
    <w:rsid w:val="005C3326"/>
    <w:rsid w:val="005C3399"/>
    <w:rsid w:val="005C3419"/>
    <w:rsid w:val="005C37DA"/>
    <w:rsid w:val="005C3E4C"/>
    <w:rsid w:val="005C49FD"/>
    <w:rsid w:val="005C4DBA"/>
    <w:rsid w:val="005C5A8C"/>
    <w:rsid w:val="005C5B96"/>
    <w:rsid w:val="005C63DD"/>
    <w:rsid w:val="005C63EA"/>
    <w:rsid w:val="005C6548"/>
    <w:rsid w:val="005C6B47"/>
    <w:rsid w:val="005C6E92"/>
    <w:rsid w:val="005C6EE7"/>
    <w:rsid w:val="005C7346"/>
    <w:rsid w:val="005C7FBF"/>
    <w:rsid w:val="005C7FEC"/>
    <w:rsid w:val="005D05B3"/>
    <w:rsid w:val="005D0E07"/>
    <w:rsid w:val="005D10BD"/>
    <w:rsid w:val="005D12B0"/>
    <w:rsid w:val="005D14FA"/>
    <w:rsid w:val="005D1807"/>
    <w:rsid w:val="005D191D"/>
    <w:rsid w:val="005D1D20"/>
    <w:rsid w:val="005D1EBF"/>
    <w:rsid w:val="005D2195"/>
    <w:rsid w:val="005D2218"/>
    <w:rsid w:val="005D2A38"/>
    <w:rsid w:val="005D2A51"/>
    <w:rsid w:val="005D2AE4"/>
    <w:rsid w:val="005D2C81"/>
    <w:rsid w:val="005D3315"/>
    <w:rsid w:val="005D3685"/>
    <w:rsid w:val="005D36CC"/>
    <w:rsid w:val="005D3813"/>
    <w:rsid w:val="005D3A83"/>
    <w:rsid w:val="005D3AB7"/>
    <w:rsid w:val="005D3C35"/>
    <w:rsid w:val="005D3C80"/>
    <w:rsid w:val="005D3D01"/>
    <w:rsid w:val="005D3D09"/>
    <w:rsid w:val="005D3F2E"/>
    <w:rsid w:val="005D461E"/>
    <w:rsid w:val="005D47CB"/>
    <w:rsid w:val="005D4A3D"/>
    <w:rsid w:val="005D4D94"/>
    <w:rsid w:val="005D5366"/>
    <w:rsid w:val="005D536C"/>
    <w:rsid w:val="005D5391"/>
    <w:rsid w:val="005D53A0"/>
    <w:rsid w:val="005D5415"/>
    <w:rsid w:val="005D58B5"/>
    <w:rsid w:val="005D5994"/>
    <w:rsid w:val="005D5DF7"/>
    <w:rsid w:val="005D5E4A"/>
    <w:rsid w:val="005D632B"/>
    <w:rsid w:val="005D6B27"/>
    <w:rsid w:val="005D6D69"/>
    <w:rsid w:val="005D72FE"/>
    <w:rsid w:val="005D78FD"/>
    <w:rsid w:val="005D7DCE"/>
    <w:rsid w:val="005D7F84"/>
    <w:rsid w:val="005E057C"/>
    <w:rsid w:val="005E066E"/>
    <w:rsid w:val="005E0920"/>
    <w:rsid w:val="005E0DFA"/>
    <w:rsid w:val="005E19C2"/>
    <w:rsid w:val="005E19D8"/>
    <w:rsid w:val="005E1CA1"/>
    <w:rsid w:val="005E20EC"/>
    <w:rsid w:val="005E22EF"/>
    <w:rsid w:val="005E27E3"/>
    <w:rsid w:val="005E325E"/>
    <w:rsid w:val="005E364B"/>
    <w:rsid w:val="005E3DD0"/>
    <w:rsid w:val="005E3E3A"/>
    <w:rsid w:val="005E4040"/>
    <w:rsid w:val="005E4063"/>
    <w:rsid w:val="005E48AB"/>
    <w:rsid w:val="005E4E0C"/>
    <w:rsid w:val="005E4ED7"/>
    <w:rsid w:val="005E50A7"/>
    <w:rsid w:val="005E5631"/>
    <w:rsid w:val="005E5C80"/>
    <w:rsid w:val="005E5DF2"/>
    <w:rsid w:val="005E5FF0"/>
    <w:rsid w:val="005E600B"/>
    <w:rsid w:val="005E61EB"/>
    <w:rsid w:val="005E661D"/>
    <w:rsid w:val="005E6AB4"/>
    <w:rsid w:val="005E6AC3"/>
    <w:rsid w:val="005E6C30"/>
    <w:rsid w:val="005E6E5D"/>
    <w:rsid w:val="005E6F9A"/>
    <w:rsid w:val="005E77AC"/>
    <w:rsid w:val="005E79B4"/>
    <w:rsid w:val="005E7A9E"/>
    <w:rsid w:val="005E7CE3"/>
    <w:rsid w:val="005E7DCC"/>
    <w:rsid w:val="005E7E97"/>
    <w:rsid w:val="005F01FF"/>
    <w:rsid w:val="005F068D"/>
    <w:rsid w:val="005F06DB"/>
    <w:rsid w:val="005F0C14"/>
    <w:rsid w:val="005F0D95"/>
    <w:rsid w:val="005F0E00"/>
    <w:rsid w:val="005F1028"/>
    <w:rsid w:val="005F17DC"/>
    <w:rsid w:val="005F1895"/>
    <w:rsid w:val="005F1975"/>
    <w:rsid w:val="005F1C32"/>
    <w:rsid w:val="005F1ED6"/>
    <w:rsid w:val="005F2085"/>
    <w:rsid w:val="005F22F7"/>
    <w:rsid w:val="005F241F"/>
    <w:rsid w:val="005F262B"/>
    <w:rsid w:val="005F2B5C"/>
    <w:rsid w:val="005F2BBA"/>
    <w:rsid w:val="005F2DD3"/>
    <w:rsid w:val="005F31CA"/>
    <w:rsid w:val="005F350E"/>
    <w:rsid w:val="005F3748"/>
    <w:rsid w:val="005F37D6"/>
    <w:rsid w:val="005F3CD4"/>
    <w:rsid w:val="005F3DB2"/>
    <w:rsid w:val="005F4163"/>
    <w:rsid w:val="005F4545"/>
    <w:rsid w:val="005F460E"/>
    <w:rsid w:val="005F47A4"/>
    <w:rsid w:val="005F4B05"/>
    <w:rsid w:val="005F4DB6"/>
    <w:rsid w:val="005F4F06"/>
    <w:rsid w:val="005F4F9B"/>
    <w:rsid w:val="005F5C26"/>
    <w:rsid w:val="005F5CFD"/>
    <w:rsid w:val="005F6539"/>
    <w:rsid w:val="005F66AE"/>
    <w:rsid w:val="005F66DD"/>
    <w:rsid w:val="005F6F4C"/>
    <w:rsid w:val="005F72FA"/>
    <w:rsid w:val="005F73A5"/>
    <w:rsid w:val="005F7557"/>
    <w:rsid w:val="005F756F"/>
    <w:rsid w:val="005F771F"/>
    <w:rsid w:val="005F77C3"/>
    <w:rsid w:val="005F7BD9"/>
    <w:rsid w:val="0060005C"/>
    <w:rsid w:val="00600471"/>
    <w:rsid w:val="00600480"/>
    <w:rsid w:val="0060069F"/>
    <w:rsid w:val="00600A1E"/>
    <w:rsid w:val="00600C08"/>
    <w:rsid w:val="00601314"/>
    <w:rsid w:val="00601389"/>
    <w:rsid w:val="006014B0"/>
    <w:rsid w:val="006014B8"/>
    <w:rsid w:val="00601E26"/>
    <w:rsid w:val="006023D8"/>
    <w:rsid w:val="00602CD0"/>
    <w:rsid w:val="00603130"/>
    <w:rsid w:val="0060327E"/>
    <w:rsid w:val="006033C7"/>
    <w:rsid w:val="006036FE"/>
    <w:rsid w:val="0060371F"/>
    <w:rsid w:val="00603AD1"/>
    <w:rsid w:val="00603FC5"/>
    <w:rsid w:val="0060427E"/>
    <w:rsid w:val="00605039"/>
    <w:rsid w:val="006053F8"/>
    <w:rsid w:val="006054BF"/>
    <w:rsid w:val="006055B1"/>
    <w:rsid w:val="00605DF6"/>
    <w:rsid w:val="00606558"/>
    <w:rsid w:val="006068B2"/>
    <w:rsid w:val="00606D20"/>
    <w:rsid w:val="00606F8D"/>
    <w:rsid w:val="00607083"/>
    <w:rsid w:val="00607552"/>
    <w:rsid w:val="00607564"/>
    <w:rsid w:val="006077FE"/>
    <w:rsid w:val="00607D8B"/>
    <w:rsid w:val="00607FC7"/>
    <w:rsid w:val="006100FD"/>
    <w:rsid w:val="006104A6"/>
    <w:rsid w:val="006106A3"/>
    <w:rsid w:val="006106B8"/>
    <w:rsid w:val="0061080E"/>
    <w:rsid w:val="00611026"/>
    <w:rsid w:val="006111BE"/>
    <w:rsid w:val="00611244"/>
    <w:rsid w:val="00611679"/>
    <w:rsid w:val="00611897"/>
    <w:rsid w:val="006126D4"/>
    <w:rsid w:val="006129AC"/>
    <w:rsid w:val="00612AD7"/>
    <w:rsid w:val="00612B6B"/>
    <w:rsid w:val="00612CE8"/>
    <w:rsid w:val="00613ADC"/>
    <w:rsid w:val="00614021"/>
    <w:rsid w:val="00614052"/>
    <w:rsid w:val="0061433C"/>
    <w:rsid w:val="0061439C"/>
    <w:rsid w:val="006144E9"/>
    <w:rsid w:val="006145E2"/>
    <w:rsid w:val="006149AC"/>
    <w:rsid w:val="00614C64"/>
    <w:rsid w:val="00614CFC"/>
    <w:rsid w:val="006152CE"/>
    <w:rsid w:val="006156A4"/>
    <w:rsid w:val="00615B6E"/>
    <w:rsid w:val="00616268"/>
    <w:rsid w:val="006162C0"/>
    <w:rsid w:val="00616377"/>
    <w:rsid w:val="0061695B"/>
    <w:rsid w:val="00616BA3"/>
    <w:rsid w:val="00616BB2"/>
    <w:rsid w:val="006174F6"/>
    <w:rsid w:val="006178CE"/>
    <w:rsid w:val="00617B16"/>
    <w:rsid w:val="00617E8C"/>
    <w:rsid w:val="0062011C"/>
    <w:rsid w:val="006201CA"/>
    <w:rsid w:val="00620B51"/>
    <w:rsid w:val="00620DA1"/>
    <w:rsid w:val="00621073"/>
    <w:rsid w:val="00621529"/>
    <w:rsid w:val="00621BC9"/>
    <w:rsid w:val="00621E20"/>
    <w:rsid w:val="00622085"/>
    <w:rsid w:val="0062270D"/>
    <w:rsid w:val="00622B40"/>
    <w:rsid w:val="00622D02"/>
    <w:rsid w:val="00622EEA"/>
    <w:rsid w:val="00623272"/>
    <w:rsid w:val="00623ADC"/>
    <w:rsid w:val="00624095"/>
    <w:rsid w:val="006243E1"/>
    <w:rsid w:val="0062466C"/>
    <w:rsid w:val="00624D0C"/>
    <w:rsid w:val="00624D2B"/>
    <w:rsid w:val="006250BB"/>
    <w:rsid w:val="006254EB"/>
    <w:rsid w:val="006257AB"/>
    <w:rsid w:val="00625A0B"/>
    <w:rsid w:val="00625B6D"/>
    <w:rsid w:val="0062605D"/>
    <w:rsid w:val="00626712"/>
    <w:rsid w:val="00626876"/>
    <w:rsid w:val="00626985"/>
    <w:rsid w:val="00627D0C"/>
    <w:rsid w:val="00627E95"/>
    <w:rsid w:val="006301E0"/>
    <w:rsid w:val="00630479"/>
    <w:rsid w:val="00630490"/>
    <w:rsid w:val="00630F80"/>
    <w:rsid w:val="006314DD"/>
    <w:rsid w:val="0063163C"/>
    <w:rsid w:val="006318DD"/>
    <w:rsid w:val="00631EFD"/>
    <w:rsid w:val="00632045"/>
    <w:rsid w:val="00632343"/>
    <w:rsid w:val="006323A7"/>
    <w:rsid w:val="00632466"/>
    <w:rsid w:val="0063327A"/>
    <w:rsid w:val="00633399"/>
    <w:rsid w:val="00633B89"/>
    <w:rsid w:val="00633E18"/>
    <w:rsid w:val="00633E3B"/>
    <w:rsid w:val="00633F4C"/>
    <w:rsid w:val="0063423D"/>
    <w:rsid w:val="00634498"/>
    <w:rsid w:val="006346B9"/>
    <w:rsid w:val="0063498E"/>
    <w:rsid w:val="00634B9E"/>
    <w:rsid w:val="00634E4F"/>
    <w:rsid w:val="00634FB4"/>
    <w:rsid w:val="00635102"/>
    <w:rsid w:val="0063514D"/>
    <w:rsid w:val="0063516A"/>
    <w:rsid w:val="0063532D"/>
    <w:rsid w:val="006363E6"/>
    <w:rsid w:val="006366E5"/>
    <w:rsid w:val="006367FE"/>
    <w:rsid w:val="00636943"/>
    <w:rsid w:val="006369CF"/>
    <w:rsid w:val="0063702B"/>
    <w:rsid w:val="00637139"/>
    <w:rsid w:val="0063733F"/>
    <w:rsid w:val="00637784"/>
    <w:rsid w:val="00637DBB"/>
    <w:rsid w:val="00637E01"/>
    <w:rsid w:val="00637E13"/>
    <w:rsid w:val="00640516"/>
    <w:rsid w:val="00640F41"/>
    <w:rsid w:val="00640FB9"/>
    <w:rsid w:val="006410F4"/>
    <w:rsid w:val="00641342"/>
    <w:rsid w:val="006417C6"/>
    <w:rsid w:val="006417F7"/>
    <w:rsid w:val="00641B30"/>
    <w:rsid w:val="00641DB6"/>
    <w:rsid w:val="00641F2F"/>
    <w:rsid w:val="00641FB1"/>
    <w:rsid w:val="006425D0"/>
    <w:rsid w:val="006426BD"/>
    <w:rsid w:val="00643632"/>
    <w:rsid w:val="0064363E"/>
    <w:rsid w:val="006438E2"/>
    <w:rsid w:val="00643F80"/>
    <w:rsid w:val="00644186"/>
    <w:rsid w:val="00644264"/>
    <w:rsid w:val="00644482"/>
    <w:rsid w:val="006449CB"/>
    <w:rsid w:val="006452B4"/>
    <w:rsid w:val="006457F3"/>
    <w:rsid w:val="00645B71"/>
    <w:rsid w:val="00645BEE"/>
    <w:rsid w:val="00645FE0"/>
    <w:rsid w:val="00646420"/>
    <w:rsid w:val="00646645"/>
    <w:rsid w:val="00646804"/>
    <w:rsid w:val="00647220"/>
    <w:rsid w:val="006478BA"/>
    <w:rsid w:val="006478FD"/>
    <w:rsid w:val="006479DD"/>
    <w:rsid w:val="00650151"/>
    <w:rsid w:val="00650890"/>
    <w:rsid w:val="006509D8"/>
    <w:rsid w:val="00650C75"/>
    <w:rsid w:val="00650E14"/>
    <w:rsid w:val="00651289"/>
    <w:rsid w:val="00651665"/>
    <w:rsid w:val="006519B7"/>
    <w:rsid w:val="00651E3C"/>
    <w:rsid w:val="0065211C"/>
    <w:rsid w:val="0065222F"/>
    <w:rsid w:val="006527FC"/>
    <w:rsid w:val="006528F7"/>
    <w:rsid w:val="006529D5"/>
    <w:rsid w:val="00652BCD"/>
    <w:rsid w:val="00653219"/>
    <w:rsid w:val="0065367A"/>
    <w:rsid w:val="006537FF"/>
    <w:rsid w:val="006538FB"/>
    <w:rsid w:val="0065394C"/>
    <w:rsid w:val="00654ED5"/>
    <w:rsid w:val="0065505F"/>
    <w:rsid w:val="00655119"/>
    <w:rsid w:val="00655633"/>
    <w:rsid w:val="0065639B"/>
    <w:rsid w:val="00656692"/>
    <w:rsid w:val="0065733A"/>
    <w:rsid w:val="006576A8"/>
    <w:rsid w:val="00657B2E"/>
    <w:rsid w:val="00657DB1"/>
    <w:rsid w:val="00660408"/>
    <w:rsid w:val="006604E6"/>
    <w:rsid w:val="006605E1"/>
    <w:rsid w:val="0066061D"/>
    <w:rsid w:val="00660712"/>
    <w:rsid w:val="0066143E"/>
    <w:rsid w:val="0066152C"/>
    <w:rsid w:val="00661A82"/>
    <w:rsid w:val="00661AE6"/>
    <w:rsid w:val="0066242C"/>
    <w:rsid w:val="00662467"/>
    <w:rsid w:val="006628F0"/>
    <w:rsid w:val="00662DF8"/>
    <w:rsid w:val="00663257"/>
    <w:rsid w:val="0066341E"/>
    <w:rsid w:val="006636D4"/>
    <w:rsid w:val="0066388B"/>
    <w:rsid w:val="00663CA7"/>
    <w:rsid w:val="00663FBD"/>
    <w:rsid w:val="00664515"/>
    <w:rsid w:val="00664605"/>
    <w:rsid w:val="00664944"/>
    <w:rsid w:val="00664AD7"/>
    <w:rsid w:val="00664C3B"/>
    <w:rsid w:val="00664E54"/>
    <w:rsid w:val="00664EB8"/>
    <w:rsid w:val="00664FD7"/>
    <w:rsid w:val="006657BA"/>
    <w:rsid w:val="00665C6C"/>
    <w:rsid w:val="0066629F"/>
    <w:rsid w:val="0066644B"/>
    <w:rsid w:val="0066656D"/>
    <w:rsid w:val="006665A3"/>
    <w:rsid w:val="00666BA9"/>
    <w:rsid w:val="00666BB4"/>
    <w:rsid w:val="00666BEC"/>
    <w:rsid w:val="00666C33"/>
    <w:rsid w:val="0066701F"/>
    <w:rsid w:val="00667237"/>
    <w:rsid w:val="0066798A"/>
    <w:rsid w:val="00667C00"/>
    <w:rsid w:val="00667C70"/>
    <w:rsid w:val="00667EA7"/>
    <w:rsid w:val="00667F76"/>
    <w:rsid w:val="006703E0"/>
    <w:rsid w:val="00670472"/>
    <w:rsid w:val="00670AAC"/>
    <w:rsid w:val="00670C3D"/>
    <w:rsid w:val="00670C46"/>
    <w:rsid w:val="0067135B"/>
    <w:rsid w:val="006713FB"/>
    <w:rsid w:val="0067168D"/>
    <w:rsid w:val="00671BF3"/>
    <w:rsid w:val="00672175"/>
    <w:rsid w:val="006723DC"/>
    <w:rsid w:val="00672533"/>
    <w:rsid w:val="0067258A"/>
    <w:rsid w:val="006725D7"/>
    <w:rsid w:val="00672630"/>
    <w:rsid w:val="006726FA"/>
    <w:rsid w:val="00672BB7"/>
    <w:rsid w:val="00672F7C"/>
    <w:rsid w:val="00673369"/>
    <w:rsid w:val="00673710"/>
    <w:rsid w:val="00673773"/>
    <w:rsid w:val="00673FC7"/>
    <w:rsid w:val="00674230"/>
    <w:rsid w:val="006743F1"/>
    <w:rsid w:val="00674776"/>
    <w:rsid w:val="00674942"/>
    <w:rsid w:val="00674FBD"/>
    <w:rsid w:val="0067506F"/>
    <w:rsid w:val="006754A7"/>
    <w:rsid w:val="0067575C"/>
    <w:rsid w:val="00675C5C"/>
    <w:rsid w:val="00676220"/>
    <w:rsid w:val="006763BF"/>
    <w:rsid w:val="00676693"/>
    <w:rsid w:val="006766B5"/>
    <w:rsid w:val="00676FFE"/>
    <w:rsid w:val="006777A5"/>
    <w:rsid w:val="0067794C"/>
    <w:rsid w:val="006779AD"/>
    <w:rsid w:val="00677FCB"/>
    <w:rsid w:val="00680236"/>
    <w:rsid w:val="00680428"/>
    <w:rsid w:val="0068067A"/>
    <w:rsid w:val="00680C15"/>
    <w:rsid w:val="00680D6B"/>
    <w:rsid w:val="00680D87"/>
    <w:rsid w:val="006812C8"/>
    <w:rsid w:val="00681611"/>
    <w:rsid w:val="00681766"/>
    <w:rsid w:val="00681865"/>
    <w:rsid w:val="00681B00"/>
    <w:rsid w:val="00681CD1"/>
    <w:rsid w:val="006820F4"/>
    <w:rsid w:val="00682116"/>
    <w:rsid w:val="00682368"/>
    <w:rsid w:val="00682553"/>
    <w:rsid w:val="006825C8"/>
    <w:rsid w:val="006827AB"/>
    <w:rsid w:val="0068360F"/>
    <w:rsid w:val="006838FC"/>
    <w:rsid w:val="00683A4B"/>
    <w:rsid w:val="00683D5D"/>
    <w:rsid w:val="00683E67"/>
    <w:rsid w:val="00683F7A"/>
    <w:rsid w:val="00684157"/>
    <w:rsid w:val="00684194"/>
    <w:rsid w:val="00684528"/>
    <w:rsid w:val="006845B0"/>
    <w:rsid w:val="006846DB"/>
    <w:rsid w:val="0068485A"/>
    <w:rsid w:val="00684ADF"/>
    <w:rsid w:val="00684B77"/>
    <w:rsid w:val="00684C4D"/>
    <w:rsid w:val="00684CC4"/>
    <w:rsid w:val="00684DC4"/>
    <w:rsid w:val="00684F2E"/>
    <w:rsid w:val="00685554"/>
    <w:rsid w:val="0068575F"/>
    <w:rsid w:val="00685919"/>
    <w:rsid w:val="00686042"/>
    <w:rsid w:val="00686578"/>
    <w:rsid w:val="00686FD7"/>
    <w:rsid w:val="00686FE8"/>
    <w:rsid w:val="0068730F"/>
    <w:rsid w:val="0068735D"/>
    <w:rsid w:val="0068788D"/>
    <w:rsid w:val="00687C2D"/>
    <w:rsid w:val="00687CC4"/>
    <w:rsid w:val="00687D57"/>
    <w:rsid w:val="00687D8E"/>
    <w:rsid w:val="00687EC6"/>
    <w:rsid w:val="006903A0"/>
    <w:rsid w:val="0069123A"/>
    <w:rsid w:val="006912B4"/>
    <w:rsid w:val="0069132B"/>
    <w:rsid w:val="006918AD"/>
    <w:rsid w:val="00691A50"/>
    <w:rsid w:val="00691A59"/>
    <w:rsid w:val="006921EB"/>
    <w:rsid w:val="00692814"/>
    <w:rsid w:val="0069287A"/>
    <w:rsid w:val="00692E0A"/>
    <w:rsid w:val="00693093"/>
    <w:rsid w:val="006931E6"/>
    <w:rsid w:val="0069338B"/>
    <w:rsid w:val="00693422"/>
    <w:rsid w:val="00693632"/>
    <w:rsid w:val="0069384C"/>
    <w:rsid w:val="006943F1"/>
    <w:rsid w:val="00694EEC"/>
    <w:rsid w:val="006950BE"/>
    <w:rsid w:val="0069527A"/>
    <w:rsid w:val="0069564E"/>
    <w:rsid w:val="00696184"/>
    <w:rsid w:val="006964C5"/>
    <w:rsid w:val="00696EA8"/>
    <w:rsid w:val="00697191"/>
    <w:rsid w:val="0069740B"/>
    <w:rsid w:val="00697438"/>
    <w:rsid w:val="00697611"/>
    <w:rsid w:val="006977A0"/>
    <w:rsid w:val="00697A5F"/>
    <w:rsid w:val="00697E18"/>
    <w:rsid w:val="006A0113"/>
    <w:rsid w:val="006A06BC"/>
    <w:rsid w:val="006A1025"/>
    <w:rsid w:val="006A15F8"/>
    <w:rsid w:val="006A18AF"/>
    <w:rsid w:val="006A1956"/>
    <w:rsid w:val="006A1D0A"/>
    <w:rsid w:val="006A1E59"/>
    <w:rsid w:val="006A1EE9"/>
    <w:rsid w:val="006A24B8"/>
    <w:rsid w:val="006A2A02"/>
    <w:rsid w:val="006A32F5"/>
    <w:rsid w:val="006A3634"/>
    <w:rsid w:val="006A394D"/>
    <w:rsid w:val="006A3A86"/>
    <w:rsid w:val="006A4157"/>
    <w:rsid w:val="006A430E"/>
    <w:rsid w:val="006A466F"/>
    <w:rsid w:val="006A47AE"/>
    <w:rsid w:val="006A53F8"/>
    <w:rsid w:val="006A57E6"/>
    <w:rsid w:val="006A5914"/>
    <w:rsid w:val="006A6643"/>
    <w:rsid w:val="006A6B3B"/>
    <w:rsid w:val="006A74DA"/>
    <w:rsid w:val="006A7680"/>
    <w:rsid w:val="006A7C33"/>
    <w:rsid w:val="006B08C7"/>
    <w:rsid w:val="006B0FC5"/>
    <w:rsid w:val="006B148B"/>
    <w:rsid w:val="006B1969"/>
    <w:rsid w:val="006B1EB7"/>
    <w:rsid w:val="006B2395"/>
    <w:rsid w:val="006B28BA"/>
    <w:rsid w:val="006B2DAD"/>
    <w:rsid w:val="006B2FB1"/>
    <w:rsid w:val="006B3082"/>
    <w:rsid w:val="006B3307"/>
    <w:rsid w:val="006B34F8"/>
    <w:rsid w:val="006B386C"/>
    <w:rsid w:val="006B3875"/>
    <w:rsid w:val="006B3B26"/>
    <w:rsid w:val="006B3DD9"/>
    <w:rsid w:val="006B4269"/>
    <w:rsid w:val="006B4823"/>
    <w:rsid w:val="006B48E1"/>
    <w:rsid w:val="006B491E"/>
    <w:rsid w:val="006B4968"/>
    <w:rsid w:val="006B4AF2"/>
    <w:rsid w:val="006B4AFC"/>
    <w:rsid w:val="006B4BA1"/>
    <w:rsid w:val="006B4BAB"/>
    <w:rsid w:val="006B4BFD"/>
    <w:rsid w:val="006B4C68"/>
    <w:rsid w:val="006B4E31"/>
    <w:rsid w:val="006B4F3C"/>
    <w:rsid w:val="006B4F82"/>
    <w:rsid w:val="006B521C"/>
    <w:rsid w:val="006B5722"/>
    <w:rsid w:val="006B5A7C"/>
    <w:rsid w:val="006B5ABF"/>
    <w:rsid w:val="006B5B41"/>
    <w:rsid w:val="006B5BF7"/>
    <w:rsid w:val="006B66B7"/>
    <w:rsid w:val="006B6878"/>
    <w:rsid w:val="006B6ABD"/>
    <w:rsid w:val="006B6F63"/>
    <w:rsid w:val="006B701D"/>
    <w:rsid w:val="006B7A5E"/>
    <w:rsid w:val="006B7FD4"/>
    <w:rsid w:val="006C062C"/>
    <w:rsid w:val="006C0879"/>
    <w:rsid w:val="006C0DEF"/>
    <w:rsid w:val="006C127E"/>
    <w:rsid w:val="006C1514"/>
    <w:rsid w:val="006C1973"/>
    <w:rsid w:val="006C1E01"/>
    <w:rsid w:val="006C1F6E"/>
    <w:rsid w:val="006C2024"/>
    <w:rsid w:val="006C2783"/>
    <w:rsid w:val="006C287C"/>
    <w:rsid w:val="006C28E0"/>
    <w:rsid w:val="006C2A6A"/>
    <w:rsid w:val="006C3002"/>
    <w:rsid w:val="006C3596"/>
    <w:rsid w:val="006C3787"/>
    <w:rsid w:val="006C4342"/>
    <w:rsid w:val="006C4556"/>
    <w:rsid w:val="006C4A59"/>
    <w:rsid w:val="006C4E96"/>
    <w:rsid w:val="006C524E"/>
    <w:rsid w:val="006C5535"/>
    <w:rsid w:val="006C5767"/>
    <w:rsid w:val="006C5871"/>
    <w:rsid w:val="006C5A6A"/>
    <w:rsid w:val="006C620B"/>
    <w:rsid w:val="006C622F"/>
    <w:rsid w:val="006C62D2"/>
    <w:rsid w:val="006C6635"/>
    <w:rsid w:val="006C6CEC"/>
    <w:rsid w:val="006C6FC2"/>
    <w:rsid w:val="006C7140"/>
    <w:rsid w:val="006C71A8"/>
    <w:rsid w:val="006C729D"/>
    <w:rsid w:val="006C7AF1"/>
    <w:rsid w:val="006C7E05"/>
    <w:rsid w:val="006D029C"/>
    <w:rsid w:val="006D035A"/>
    <w:rsid w:val="006D0540"/>
    <w:rsid w:val="006D0A93"/>
    <w:rsid w:val="006D0E8F"/>
    <w:rsid w:val="006D11BB"/>
    <w:rsid w:val="006D14E5"/>
    <w:rsid w:val="006D16CC"/>
    <w:rsid w:val="006D1BD7"/>
    <w:rsid w:val="006D1F55"/>
    <w:rsid w:val="006D27A9"/>
    <w:rsid w:val="006D2B9D"/>
    <w:rsid w:val="006D3062"/>
    <w:rsid w:val="006D30B7"/>
    <w:rsid w:val="006D3943"/>
    <w:rsid w:val="006D4366"/>
    <w:rsid w:val="006D444C"/>
    <w:rsid w:val="006D46FA"/>
    <w:rsid w:val="006D4721"/>
    <w:rsid w:val="006D47FC"/>
    <w:rsid w:val="006D48B8"/>
    <w:rsid w:val="006D4DE2"/>
    <w:rsid w:val="006D53E4"/>
    <w:rsid w:val="006D55FC"/>
    <w:rsid w:val="006D5696"/>
    <w:rsid w:val="006D5A29"/>
    <w:rsid w:val="006D5B00"/>
    <w:rsid w:val="006D605C"/>
    <w:rsid w:val="006D6701"/>
    <w:rsid w:val="006D6E55"/>
    <w:rsid w:val="006D725A"/>
    <w:rsid w:val="006D7A41"/>
    <w:rsid w:val="006D7B84"/>
    <w:rsid w:val="006E08DF"/>
    <w:rsid w:val="006E0BA9"/>
    <w:rsid w:val="006E0D3D"/>
    <w:rsid w:val="006E106D"/>
    <w:rsid w:val="006E109B"/>
    <w:rsid w:val="006E155D"/>
    <w:rsid w:val="006E1A73"/>
    <w:rsid w:val="006E23E7"/>
    <w:rsid w:val="006E25E1"/>
    <w:rsid w:val="006E2868"/>
    <w:rsid w:val="006E2A5A"/>
    <w:rsid w:val="006E2AFE"/>
    <w:rsid w:val="006E2B42"/>
    <w:rsid w:val="006E2E14"/>
    <w:rsid w:val="006E340F"/>
    <w:rsid w:val="006E3484"/>
    <w:rsid w:val="006E3680"/>
    <w:rsid w:val="006E37AF"/>
    <w:rsid w:val="006E3845"/>
    <w:rsid w:val="006E3D1B"/>
    <w:rsid w:val="006E3E1D"/>
    <w:rsid w:val="006E425F"/>
    <w:rsid w:val="006E4B22"/>
    <w:rsid w:val="006E5340"/>
    <w:rsid w:val="006E560E"/>
    <w:rsid w:val="006E5D79"/>
    <w:rsid w:val="006E60CB"/>
    <w:rsid w:val="006E6397"/>
    <w:rsid w:val="006E65A3"/>
    <w:rsid w:val="006E7092"/>
    <w:rsid w:val="006E7109"/>
    <w:rsid w:val="006E7868"/>
    <w:rsid w:val="006E7B1C"/>
    <w:rsid w:val="006E7B86"/>
    <w:rsid w:val="006F0AE8"/>
    <w:rsid w:val="006F12B0"/>
    <w:rsid w:val="006F12DB"/>
    <w:rsid w:val="006F135A"/>
    <w:rsid w:val="006F1374"/>
    <w:rsid w:val="006F1B84"/>
    <w:rsid w:val="006F1E0D"/>
    <w:rsid w:val="006F1E8D"/>
    <w:rsid w:val="006F2268"/>
    <w:rsid w:val="006F2C70"/>
    <w:rsid w:val="006F2F6B"/>
    <w:rsid w:val="006F36E2"/>
    <w:rsid w:val="006F372F"/>
    <w:rsid w:val="006F3AEB"/>
    <w:rsid w:val="006F3B3D"/>
    <w:rsid w:val="006F40D9"/>
    <w:rsid w:val="006F49E9"/>
    <w:rsid w:val="006F578E"/>
    <w:rsid w:val="006F6150"/>
    <w:rsid w:val="006F634A"/>
    <w:rsid w:val="006F6397"/>
    <w:rsid w:val="006F6C38"/>
    <w:rsid w:val="006F6C84"/>
    <w:rsid w:val="006F75C1"/>
    <w:rsid w:val="006F7902"/>
    <w:rsid w:val="007006F6"/>
    <w:rsid w:val="00700AB4"/>
    <w:rsid w:val="00700EB8"/>
    <w:rsid w:val="0070115E"/>
    <w:rsid w:val="0070179C"/>
    <w:rsid w:val="00701F1C"/>
    <w:rsid w:val="007035FC"/>
    <w:rsid w:val="00703AAD"/>
    <w:rsid w:val="00703E5D"/>
    <w:rsid w:val="00703FEA"/>
    <w:rsid w:val="0070439B"/>
    <w:rsid w:val="0070468E"/>
    <w:rsid w:val="00704789"/>
    <w:rsid w:val="007049A6"/>
    <w:rsid w:val="007049F4"/>
    <w:rsid w:val="00704CC1"/>
    <w:rsid w:val="0070574C"/>
    <w:rsid w:val="00705AA5"/>
    <w:rsid w:val="007060E8"/>
    <w:rsid w:val="007061EC"/>
    <w:rsid w:val="00706624"/>
    <w:rsid w:val="00707232"/>
    <w:rsid w:val="00707563"/>
    <w:rsid w:val="00707AB9"/>
    <w:rsid w:val="00707AF5"/>
    <w:rsid w:val="0071025C"/>
    <w:rsid w:val="00710D4C"/>
    <w:rsid w:val="00710D94"/>
    <w:rsid w:val="00711561"/>
    <w:rsid w:val="007116BA"/>
    <w:rsid w:val="00711DF0"/>
    <w:rsid w:val="00711F65"/>
    <w:rsid w:val="00712096"/>
    <w:rsid w:val="007131EE"/>
    <w:rsid w:val="00713255"/>
    <w:rsid w:val="0071326C"/>
    <w:rsid w:val="0071368B"/>
    <w:rsid w:val="0071382F"/>
    <w:rsid w:val="00713B4A"/>
    <w:rsid w:val="00713B59"/>
    <w:rsid w:val="00713DDA"/>
    <w:rsid w:val="00714250"/>
    <w:rsid w:val="0071427C"/>
    <w:rsid w:val="00714498"/>
    <w:rsid w:val="00714908"/>
    <w:rsid w:val="00714CC7"/>
    <w:rsid w:val="007151D0"/>
    <w:rsid w:val="007151DA"/>
    <w:rsid w:val="007151E3"/>
    <w:rsid w:val="00715404"/>
    <w:rsid w:val="00715A54"/>
    <w:rsid w:val="00715A8F"/>
    <w:rsid w:val="00715DD8"/>
    <w:rsid w:val="00716006"/>
    <w:rsid w:val="00716046"/>
    <w:rsid w:val="007172FC"/>
    <w:rsid w:val="00717A93"/>
    <w:rsid w:val="00717D20"/>
    <w:rsid w:val="00720354"/>
    <w:rsid w:val="007204F0"/>
    <w:rsid w:val="00720851"/>
    <w:rsid w:val="00720E61"/>
    <w:rsid w:val="007212E9"/>
    <w:rsid w:val="0072179D"/>
    <w:rsid w:val="007219D2"/>
    <w:rsid w:val="007221B2"/>
    <w:rsid w:val="00722480"/>
    <w:rsid w:val="007228E1"/>
    <w:rsid w:val="00722A4F"/>
    <w:rsid w:val="00722AB1"/>
    <w:rsid w:val="00722C12"/>
    <w:rsid w:val="00722E76"/>
    <w:rsid w:val="00723025"/>
    <w:rsid w:val="00723ACD"/>
    <w:rsid w:val="00723AFE"/>
    <w:rsid w:val="00723FA5"/>
    <w:rsid w:val="00723FCC"/>
    <w:rsid w:val="0072431D"/>
    <w:rsid w:val="00724612"/>
    <w:rsid w:val="007246F8"/>
    <w:rsid w:val="00724D66"/>
    <w:rsid w:val="00724F43"/>
    <w:rsid w:val="00725134"/>
    <w:rsid w:val="007257FF"/>
    <w:rsid w:val="00725BA2"/>
    <w:rsid w:val="00725C69"/>
    <w:rsid w:val="00725E3E"/>
    <w:rsid w:val="00726152"/>
    <w:rsid w:val="00726D04"/>
    <w:rsid w:val="00727173"/>
    <w:rsid w:val="007276BE"/>
    <w:rsid w:val="00730DBC"/>
    <w:rsid w:val="00730E81"/>
    <w:rsid w:val="007314C1"/>
    <w:rsid w:val="00731526"/>
    <w:rsid w:val="00731888"/>
    <w:rsid w:val="00731CF8"/>
    <w:rsid w:val="00731DEE"/>
    <w:rsid w:val="00732B6E"/>
    <w:rsid w:val="007333C9"/>
    <w:rsid w:val="00733BA8"/>
    <w:rsid w:val="00733F23"/>
    <w:rsid w:val="00733FD7"/>
    <w:rsid w:val="00734DB7"/>
    <w:rsid w:val="00734FEE"/>
    <w:rsid w:val="007350CB"/>
    <w:rsid w:val="007352ED"/>
    <w:rsid w:val="007354E0"/>
    <w:rsid w:val="0073565C"/>
    <w:rsid w:val="0073576A"/>
    <w:rsid w:val="00735814"/>
    <w:rsid w:val="0073588B"/>
    <w:rsid w:val="00735A13"/>
    <w:rsid w:val="00735E46"/>
    <w:rsid w:val="00735FD4"/>
    <w:rsid w:val="007365AB"/>
    <w:rsid w:val="00736AEA"/>
    <w:rsid w:val="00737371"/>
    <w:rsid w:val="007379D2"/>
    <w:rsid w:val="00737BF4"/>
    <w:rsid w:val="0074033A"/>
    <w:rsid w:val="007403B0"/>
    <w:rsid w:val="00740BF3"/>
    <w:rsid w:val="00740C38"/>
    <w:rsid w:val="00740E90"/>
    <w:rsid w:val="007411AB"/>
    <w:rsid w:val="00741695"/>
    <w:rsid w:val="007418A4"/>
    <w:rsid w:val="0074191B"/>
    <w:rsid w:val="007419D4"/>
    <w:rsid w:val="00741B8B"/>
    <w:rsid w:val="00741DAE"/>
    <w:rsid w:val="007424AB"/>
    <w:rsid w:val="007425C2"/>
    <w:rsid w:val="0074268E"/>
    <w:rsid w:val="00742BF7"/>
    <w:rsid w:val="00742FBC"/>
    <w:rsid w:val="00742FCC"/>
    <w:rsid w:val="0074314C"/>
    <w:rsid w:val="007433B0"/>
    <w:rsid w:val="007434A8"/>
    <w:rsid w:val="00743787"/>
    <w:rsid w:val="00743985"/>
    <w:rsid w:val="00743DAD"/>
    <w:rsid w:val="00743DC3"/>
    <w:rsid w:val="00743E59"/>
    <w:rsid w:val="00744385"/>
    <w:rsid w:val="00744C12"/>
    <w:rsid w:val="00744E8C"/>
    <w:rsid w:val="0074510B"/>
    <w:rsid w:val="007458C9"/>
    <w:rsid w:val="00745BFD"/>
    <w:rsid w:val="00745F9D"/>
    <w:rsid w:val="007461FC"/>
    <w:rsid w:val="007463C4"/>
    <w:rsid w:val="00746B3A"/>
    <w:rsid w:val="00746B84"/>
    <w:rsid w:val="00747034"/>
    <w:rsid w:val="0074703C"/>
    <w:rsid w:val="00747046"/>
    <w:rsid w:val="0074751D"/>
    <w:rsid w:val="00747865"/>
    <w:rsid w:val="00747A88"/>
    <w:rsid w:val="00747D73"/>
    <w:rsid w:val="00747E73"/>
    <w:rsid w:val="00747F1B"/>
    <w:rsid w:val="00750176"/>
    <w:rsid w:val="007501B9"/>
    <w:rsid w:val="0075071A"/>
    <w:rsid w:val="00750755"/>
    <w:rsid w:val="0075084A"/>
    <w:rsid w:val="00750CB4"/>
    <w:rsid w:val="00750CE8"/>
    <w:rsid w:val="0075102F"/>
    <w:rsid w:val="00751386"/>
    <w:rsid w:val="007515C6"/>
    <w:rsid w:val="00751946"/>
    <w:rsid w:val="00751B54"/>
    <w:rsid w:val="007521CE"/>
    <w:rsid w:val="00752835"/>
    <w:rsid w:val="00752AF4"/>
    <w:rsid w:val="00752F56"/>
    <w:rsid w:val="0075303A"/>
    <w:rsid w:val="0075306E"/>
    <w:rsid w:val="0075329C"/>
    <w:rsid w:val="00753A7E"/>
    <w:rsid w:val="00753AFC"/>
    <w:rsid w:val="00753C64"/>
    <w:rsid w:val="00753D7B"/>
    <w:rsid w:val="00753EAC"/>
    <w:rsid w:val="007543DD"/>
    <w:rsid w:val="00754596"/>
    <w:rsid w:val="00754D11"/>
    <w:rsid w:val="007552F7"/>
    <w:rsid w:val="00755B7D"/>
    <w:rsid w:val="007561F8"/>
    <w:rsid w:val="007566CE"/>
    <w:rsid w:val="00756832"/>
    <w:rsid w:val="007569D9"/>
    <w:rsid w:val="00756D57"/>
    <w:rsid w:val="00757046"/>
    <w:rsid w:val="00757148"/>
    <w:rsid w:val="007573FD"/>
    <w:rsid w:val="007575B5"/>
    <w:rsid w:val="00757642"/>
    <w:rsid w:val="0075778D"/>
    <w:rsid w:val="00757BD0"/>
    <w:rsid w:val="00757BFC"/>
    <w:rsid w:val="00757E56"/>
    <w:rsid w:val="0076016E"/>
    <w:rsid w:val="00760700"/>
    <w:rsid w:val="00760750"/>
    <w:rsid w:val="00760873"/>
    <w:rsid w:val="00760A87"/>
    <w:rsid w:val="00760B0B"/>
    <w:rsid w:val="0076137C"/>
    <w:rsid w:val="0076192A"/>
    <w:rsid w:val="007621CB"/>
    <w:rsid w:val="007621EF"/>
    <w:rsid w:val="00762918"/>
    <w:rsid w:val="00762A09"/>
    <w:rsid w:val="00762A9D"/>
    <w:rsid w:val="00763882"/>
    <w:rsid w:val="00763A87"/>
    <w:rsid w:val="00763A9E"/>
    <w:rsid w:val="007649E0"/>
    <w:rsid w:val="00764B30"/>
    <w:rsid w:val="00764E35"/>
    <w:rsid w:val="007652CA"/>
    <w:rsid w:val="00765470"/>
    <w:rsid w:val="007655FC"/>
    <w:rsid w:val="00765BEB"/>
    <w:rsid w:val="00765DDB"/>
    <w:rsid w:val="007661DD"/>
    <w:rsid w:val="007661E6"/>
    <w:rsid w:val="007662F9"/>
    <w:rsid w:val="0076643C"/>
    <w:rsid w:val="00767159"/>
    <w:rsid w:val="00767191"/>
    <w:rsid w:val="00767241"/>
    <w:rsid w:val="007676EC"/>
    <w:rsid w:val="00767A56"/>
    <w:rsid w:val="0077007E"/>
    <w:rsid w:val="0077065E"/>
    <w:rsid w:val="00770831"/>
    <w:rsid w:val="00770F20"/>
    <w:rsid w:val="00770FDB"/>
    <w:rsid w:val="00772792"/>
    <w:rsid w:val="00772D7B"/>
    <w:rsid w:val="00772DC2"/>
    <w:rsid w:val="00772E75"/>
    <w:rsid w:val="0077326B"/>
    <w:rsid w:val="00773429"/>
    <w:rsid w:val="007737EC"/>
    <w:rsid w:val="0077385C"/>
    <w:rsid w:val="00773E79"/>
    <w:rsid w:val="00774492"/>
    <w:rsid w:val="007745F7"/>
    <w:rsid w:val="007747F0"/>
    <w:rsid w:val="007747FB"/>
    <w:rsid w:val="00774869"/>
    <w:rsid w:val="00774E5D"/>
    <w:rsid w:val="00774F13"/>
    <w:rsid w:val="00775B65"/>
    <w:rsid w:val="00775DB0"/>
    <w:rsid w:val="00776F29"/>
    <w:rsid w:val="007771DC"/>
    <w:rsid w:val="0077736A"/>
    <w:rsid w:val="007774F2"/>
    <w:rsid w:val="0077751E"/>
    <w:rsid w:val="00777637"/>
    <w:rsid w:val="00777B5C"/>
    <w:rsid w:val="00780400"/>
    <w:rsid w:val="007805DA"/>
    <w:rsid w:val="00780738"/>
    <w:rsid w:val="00780DA4"/>
    <w:rsid w:val="00781954"/>
    <w:rsid w:val="00781B3F"/>
    <w:rsid w:val="00781B5C"/>
    <w:rsid w:val="00781CCD"/>
    <w:rsid w:val="007829E6"/>
    <w:rsid w:val="0078376D"/>
    <w:rsid w:val="00783D10"/>
    <w:rsid w:val="00784283"/>
    <w:rsid w:val="007844F3"/>
    <w:rsid w:val="00784912"/>
    <w:rsid w:val="00784938"/>
    <w:rsid w:val="00785708"/>
    <w:rsid w:val="007858CB"/>
    <w:rsid w:val="00785BF0"/>
    <w:rsid w:val="00785DEB"/>
    <w:rsid w:val="00785EA6"/>
    <w:rsid w:val="00785FA3"/>
    <w:rsid w:val="00786066"/>
    <w:rsid w:val="0078674A"/>
    <w:rsid w:val="0078681E"/>
    <w:rsid w:val="0078683D"/>
    <w:rsid w:val="00786D08"/>
    <w:rsid w:val="00787136"/>
    <w:rsid w:val="007871D1"/>
    <w:rsid w:val="00787290"/>
    <w:rsid w:val="007872E5"/>
    <w:rsid w:val="00787639"/>
    <w:rsid w:val="007876A1"/>
    <w:rsid w:val="00787839"/>
    <w:rsid w:val="007901A4"/>
    <w:rsid w:val="007905FE"/>
    <w:rsid w:val="00790733"/>
    <w:rsid w:val="00791194"/>
    <w:rsid w:val="0079165B"/>
    <w:rsid w:val="00791F52"/>
    <w:rsid w:val="00791FA6"/>
    <w:rsid w:val="00792A2A"/>
    <w:rsid w:val="00792DF6"/>
    <w:rsid w:val="00793092"/>
    <w:rsid w:val="00793957"/>
    <w:rsid w:val="00793C49"/>
    <w:rsid w:val="00793C77"/>
    <w:rsid w:val="00793CF6"/>
    <w:rsid w:val="007942D4"/>
    <w:rsid w:val="00794398"/>
    <w:rsid w:val="00794B8E"/>
    <w:rsid w:val="00795068"/>
    <w:rsid w:val="00795892"/>
    <w:rsid w:val="007959F1"/>
    <w:rsid w:val="00795BA4"/>
    <w:rsid w:val="00795E63"/>
    <w:rsid w:val="007962BA"/>
    <w:rsid w:val="0079657B"/>
    <w:rsid w:val="007968BE"/>
    <w:rsid w:val="00796917"/>
    <w:rsid w:val="00796E3C"/>
    <w:rsid w:val="0079701B"/>
    <w:rsid w:val="007973D1"/>
    <w:rsid w:val="0079795C"/>
    <w:rsid w:val="00797AAB"/>
    <w:rsid w:val="00797BF3"/>
    <w:rsid w:val="00797F97"/>
    <w:rsid w:val="007A0437"/>
    <w:rsid w:val="007A04FB"/>
    <w:rsid w:val="007A0590"/>
    <w:rsid w:val="007A0771"/>
    <w:rsid w:val="007A0CF4"/>
    <w:rsid w:val="007A0D55"/>
    <w:rsid w:val="007A1489"/>
    <w:rsid w:val="007A1DFE"/>
    <w:rsid w:val="007A22A4"/>
    <w:rsid w:val="007A30CE"/>
    <w:rsid w:val="007A3B18"/>
    <w:rsid w:val="007A3BB0"/>
    <w:rsid w:val="007A4159"/>
    <w:rsid w:val="007A4FC8"/>
    <w:rsid w:val="007A515D"/>
    <w:rsid w:val="007A533C"/>
    <w:rsid w:val="007A5429"/>
    <w:rsid w:val="007A5446"/>
    <w:rsid w:val="007A55E4"/>
    <w:rsid w:val="007A560D"/>
    <w:rsid w:val="007A574F"/>
    <w:rsid w:val="007A61D6"/>
    <w:rsid w:val="007A6293"/>
    <w:rsid w:val="007A6728"/>
    <w:rsid w:val="007A6A61"/>
    <w:rsid w:val="007A7215"/>
    <w:rsid w:val="007A7312"/>
    <w:rsid w:val="007A74C2"/>
    <w:rsid w:val="007A7637"/>
    <w:rsid w:val="007A7BD7"/>
    <w:rsid w:val="007B01E8"/>
    <w:rsid w:val="007B0481"/>
    <w:rsid w:val="007B0E34"/>
    <w:rsid w:val="007B0E43"/>
    <w:rsid w:val="007B0F77"/>
    <w:rsid w:val="007B1075"/>
    <w:rsid w:val="007B1508"/>
    <w:rsid w:val="007B176D"/>
    <w:rsid w:val="007B1921"/>
    <w:rsid w:val="007B1E44"/>
    <w:rsid w:val="007B1E60"/>
    <w:rsid w:val="007B21FE"/>
    <w:rsid w:val="007B27A4"/>
    <w:rsid w:val="007B27B4"/>
    <w:rsid w:val="007B2A51"/>
    <w:rsid w:val="007B2BEE"/>
    <w:rsid w:val="007B2D38"/>
    <w:rsid w:val="007B2D8B"/>
    <w:rsid w:val="007B3846"/>
    <w:rsid w:val="007B3A7B"/>
    <w:rsid w:val="007B3FF4"/>
    <w:rsid w:val="007B44A9"/>
    <w:rsid w:val="007B46B0"/>
    <w:rsid w:val="007B4A16"/>
    <w:rsid w:val="007B4BB1"/>
    <w:rsid w:val="007B4D05"/>
    <w:rsid w:val="007B5119"/>
    <w:rsid w:val="007B5850"/>
    <w:rsid w:val="007B610E"/>
    <w:rsid w:val="007B64D2"/>
    <w:rsid w:val="007B6666"/>
    <w:rsid w:val="007B6A03"/>
    <w:rsid w:val="007B6EFC"/>
    <w:rsid w:val="007B6F6B"/>
    <w:rsid w:val="007B70CF"/>
    <w:rsid w:val="007B7268"/>
    <w:rsid w:val="007B7542"/>
    <w:rsid w:val="007B760F"/>
    <w:rsid w:val="007B7789"/>
    <w:rsid w:val="007B7B55"/>
    <w:rsid w:val="007B7FD3"/>
    <w:rsid w:val="007B7FDF"/>
    <w:rsid w:val="007C01E2"/>
    <w:rsid w:val="007C02CC"/>
    <w:rsid w:val="007C07BF"/>
    <w:rsid w:val="007C121D"/>
    <w:rsid w:val="007C1C01"/>
    <w:rsid w:val="007C1DE0"/>
    <w:rsid w:val="007C244B"/>
    <w:rsid w:val="007C2B7A"/>
    <w:rsid w:val="007C2D9E"/>
    <w:rsid w:val="007C2F14"/>
    <w:rsid w:val="007C31AE"/>
    <w:rsid w:val="007C3A7A"/>
    <w:rsid w:val="007C4097"/>
    <w:rsid w:val="007C44C4"/>
    <w:rsid w:val="007C4706"/>
    <w:rsid w:val="007C470A"/>
    <w:rsid w:val="007C4814"/>
    <w:rsid w:val="007C4D43"/>
    <w:rsid w:val="007C53CC"/>
    <w:rsid w:val="007C5908"/>
    <w:rsid w:val="007C5A52"/>
    <w:rsid w:val="007C5AD7"/>
    <w:rsid w:val="007C5B24"/>
    <w:rsid w:val="007C6193"/>
    <w:rsid w:val="007C688D"/>
    <w:rsid w:val="007C6956"/>
    <w:rsid w:val="007C6B70"/>
    <w:rsid w:val="007C6C9C"/>
    <w:rsid w:val="007C6DCF"/>
    <w:rsid w:val="007C7757"/>
    <w:rsid w:val="007D0516"/>
    <w:rsid w:val="007D0941"/>
    <w:rsid w:val="007D0B18"/>
    <w:rsid w:val="007D0C20"/>
    <w:rsid w:val="007D0DA2"/>
    <w:rsid w:val="007D0DA8"/>
    <w:rsid w:val="007D1163"/>
    <w:rsid w:val="007D147C"/>
    <w:rsid w:val="007D14D4"/>
    <w:rsid w:val="007D1580"/>
    <w:rsid w:val="007D167A"/>
    <w:rsid w:val="007D1680"/>
    <w:rsid w:val="007D1856"/>
    <w:rsid w:val="007D206D"/>
    <w:rsid w:val="007D23AC"/>
    <w:rsid w:val="007D2845"/>
    <w:rsid w:val="007D2EBC"/>
    <w:rsid w:val="007D33A8"/>
    <w:rsid w:val="007D3715"/>
    <w:rsid w:val="007D38AA"/>
    <w:rsid w:val="007D3F09"/>
    <w:rsid w:val="007D423D"/>
    <w:rsid w:val="007D4B1E"/>
    <w:rsid w:val="007D4DB3"/>
    <w:rsid w:val="007D4E03"/>
    <w:rsid w:val="007D52F3"/>
    <w:rsid w:val="007D5380"/>
    <w:rsid w:val="007D5401"/>
    <w:rsid w:val="007D551B"/>
    <w:rsid w:val="007D56F5"/>
    <w:rsid w:val="007D5F1D"/>
    <w:rsid w:val="007D6169"/>
    <w:rsid w:val="007D690F"/>
    <w:rsid w:val="007D6B78"/>
    <w:rsid w:val="007D6E4B"/>
    <w:rsid w:val="007D7122"/>
    <w:rsid w:val="007D71C3"/>
    <w:rsid w:val="007D72D2"/>
    <w:rsid w:val="007D79EE"/>
    <w:rsid w:val="007D7A8A"/>
    <w:rsid w:val="007E0061"/>
    <w:rsid w:val="007E028D"/>
    <w:rsid w:val="007E0B5A"/>
    <w:rsid w:val="007E0BFF"/>
    <w:rsid w:val="007E0EBA"/>
    <w:rsid w:val="007E0FE2"/>
    <w:rsid w:val="007E1B97"/>
    <w:rsid w:val="007E1C51"/>
    <w:rsid w:val="007E26F3"/>
    <w:rsid w:val="007E278C"/>
    <w:rsid w:val="007E2C07"/>
    <w:rsid w:val="007E2C32"/>
    <w:rsid w:val="007E312C"/>
    <w:rsid w:val="007E3259"/>
    <w:rsid w:val="007E4456"/>
    <w:rsid w:val="007E4B05"/>
    <w:rsid w:val="007E4F26"/>
    <w:rsid w:val="007E56CD"/>
    <w:rsid w:val="007E72C3"/>
    <w:rsid w:val="007E79AB"/>
    <w:rsid w:val="007E7F58"/>
    <w:rsid w:val="007E7F88"/>
    <w:rsid w:val="007F0428"/>
    <w:rsid w:val="007F0583"/>
    <w:rsid w:val="007F06B5"/>
    <w:rsid w:val="007F077C"/>
    <w:rsid w:val="007F0CB9"/>
    <w:rsid w:val="007F0F41"/>
    <w:rsid w:val="007F125C"/>
    <w:rsid w:val="007F1424"/>
    <w:rsid w:val="007F17A8"/>
    <w:rsid w:val="007F17F1"/>
    <w:rsid w:val="007F2094"/>
    <w:rsid w:val="007F2C87"/>
    <w:rsid w:val="007F2E45"/>
    <w:rsid w:val="007F2EF9"/>
    <w:rsid w:val="007F2F92"/>
    <w:rsid w:val="007F314E"/>
    <w:rsid w:val="007F36C4"/>
    <w:rsid w:val="007F38A0"/>
    <w:rsid w:val="007F39A1"/>
    <w:rsid w:val="007F3AE8"/>
    <w:rsid w:val="007F3ED6"/>
    <w:rsid w:val="007F435B"/>
    <w:rsid w:val="007F452B"/>
    <w:rsid w:val="007F45A3"/>
    <w:rsid w:val="007F470E"/>
    <w:rsid w:val="007F4789"/>
    <w:rsid w:val="007F4DB7"/>
    <w:rsid w:val="007F594A"/>
    <w:rsid w:val="007F5B13"/>
    <w:rsid w:val="007F5EA3"/>
    <w:rsid w:val="007F6027"/>
    <w:rsid w:val="007F65B0"/>
    <w:rsid w:val="007F6856"/>
    <w:rsid w:val="007F6BA6"/>
    <w:rsid w:val="007F6BCE"/>
    <w:rsid w:val="007F6C03"/>
    <w:rsid w:val="007F6D8B"/>
    <w:rsid w:val="007F706B"/>
    <w:rsid w:val="007F7139"/>
    <w:rsid w:val="007F79CB"/>
    <w:rsid w:val="00800123"/>
    <w:rsid w:val="0080070F"/>
    <w:rsid w:val="00800883"/>
    <w:rsid w:val="00800A52"/>
    <w:rsid w:val="00800C8F"/>
    <w:rsid w:val="00800DC5"/>
    <w:rsid w:val="00800E08"/>
    <w:rsid w:val="008012BD"/>
    <w:rsid w:val="00801648"/>
    <w:rsid w:val="00801A68"/>
    <w:rsid w:val="00801BC2"/>
    <w:rsid w:val="00801CAD"/>
    <w:rsid w:val="008020F4"/>
    <w:rsid w:val="0080215C"/>
    <w:rsid w:val="00802416"/>
    <w:rsid w:val="00802547"/>
    <w:rsid w:val="008026A2"/>
    <w:rsid w:val="00802869"/>
    <w:rsid w:val="00802974"/>
    <w:rsid w:val="00802A79"/>
    <w:rsid w:val="00802BE2"/>
    <w:rsid w:val="00802BE4"/>
    <w:rsid w:val="00802CD3"/>
    <w:rsid w:val="00802D95"/>
    <w:rsid w:val="00803055"/>
    <w:rsid w:val="00803325"/>
    <w:rsid w:val="008035E5"/>
    <w:rsid w:val="00804060"/>
    <w:rsid w:val="0080431C"/>
    <w:rsid w:val="00804808"/>
    <w:rsid w:val="008049BF"/>
    <w:rsid w:val="00804D94"/>
    <w:rsid w:val="00804E9B"/>
    <w:rsid w:val="00804EF6"/>
    <w:rsid w:val="00805753"/>
    <w:rsid w:val="008057C5"/>
    <w:rsid w:val="0080580C"/>
    <w:rsid w:val="00805AEA"/>
    <w:rsid w:val="00805D1B"/>
    <w:rsid w:val="00805D74"/>
    <w:rsid w:val="00805F73"/>
    <w:rsid w:val="00806206"/>
    <w:rsid w:val="00806AD4"/>
    <w:rsid w:val="00806C58"/>
    <w:rsid w:val="00807CF2"/>
    <w:rsid w:val="00807EBC"/>
    <w:rsid w:val="008102DD"/>
    <w:rsid w:val="00810378"/>
    <w:rsid w:val="00810917"/>
    <w:rsid w:val="00810DCB"/>
    <w:rsid w:val="00811546"/>
    <w:rsid w:val="00811C52"/>
    <w:rsid w:val="00812283"/>
    <w:rsid w:val="008122F1"/>
    <w:rsid w:val="0081238B"/>
    <w:rsid w:val="0081240B"/>
    <w:rsid w:val="008126D5"/>
    <w:rsid w:val="00812C5D"/>
    <w:rsid w:val="00812CFE"/>
    <w:rsid w:val="00812FF7"/>
    <w:rsid w:val="00813059"/>
    <w:rsid w:val="00813A21"/>
    <w:rsid w:val="00813BCA"/>
    <w:rsid w:val="00814263"/>
    <w:rsid w:val="0081439B"/>
    <w:rsid w:val="008143A8"/>
    <w:rsid w:val="00814551"/>
    <w:rsid w:val="00814667"/>
    <w:rsid w:val="008148DA"/>
    <w:rsid w:val="00814A14"/>
    <w:rsid w:val="008150B3"/>
    <w:rsid w:val="008151BA"/>
    <w:rsid w:val="00815210"/>
    <w:rsid w:val="008156C1"/>
    <w:rsid w:val="0081618E"/>
    <w:rsid w:val="00816220"/>
    <w:rsid w:val="00816741"/>
    <w:rsid w:val="00817717"/>
    <w:rsid w:val="00817A61"/>
    <w:rsid w:val="00820120"/>
    <w:rsid w:val="00820332"/>
    <w:rsid w:val="008203EE"/>
    <w:rsid w:val="008206A2"/>
    <w:rsid w:val="00820707"/>
    <w:rsid w:val="00820709"/>
    <w:rsid w:val="0082083B"/>
    <w:rsid w:val="008209E6"/>
    <w:rsid w:val="00820BAF"/>
    <w:rsid w:val="00820E6A"/>
    <w:rsid w:val="00821062"/>
    <w:rsid w:val="008212A4"/>
    <w:rsid w:val="00821416"/>
    <w:rsid w:val="008216B4"/>
    <w:rsid w:val="008217F5"/>
    <w:rsid w:val="0082180D"/>
    <w:rsid w:val="0082185E"/>
    <w:rsid w:val="00821E8D"/>
    <w:rsid w:val="0082202F"/>
    <w:rsid w:val="008225CC"/>
    <w:rsid w:val="008225F8"/>
    <w:rsid w:val="00822F22"/>
    <w:rsid w:val="008230F4"/>
    <w:rsid w:val="0082357B"/>
    <w:rsid w:val="00823A81"/>
    <w:rsid w:val="00823E12"/>
    <w:rsid w:val="00823F4A"/>
    <w:rsid w:val="0082412E"/>
    <w:rsid w:val="0082489B"/>
    <w:rsid w:val="00824D88"/>
    <w:rsid w:val="00825199"/>
    <w:rsid w:val="0082527A"/>
    <w:rsid w:val="00825549"/>
    <w:rsid w:val="008255B1"/>
    <w:rsid w:val="00825B01"/>
    <w:rsid w:val="00825D24"/>
    <w:rsid w:val="00825F83"/>
    <w:rsid w:val="008260C8"/>
    <w:rsid w:val="008261D6"/>
    <w:rsid w:val="008261F0"/>
    <w:rsid w:val="0082689C"/>
    <w:rsid w:val="00826BCB"/>
    <w:rsid w:val="00826CCD"/>
    <w:rsid w:val="00826E4B"/>
    <w:rsid w:val="00826FB7"/>
    <w:rsid w:val="0082703C"/>
    <w:rsid w:val="00827318"/>
    <w:rsid w:val="00827383"/>
    <w:rsid w:val="00827550"/>
    <w:rsid w:val="00827AEC"/>
    <w:rsid w:val="00830A3F"/>
    <w:rsid w:val="00830E0C"/>
    <w:rsid w:val="008311E1"/>
    <w:rsid w:val="0083143A"/>
    <w:rsid w:val="00831468"/>
    <w:rsid w:val="008314A6"/>
    <w:rsid w:val="008314CE"/>
    <w:rsid w:val="00831EE3"/>
    <w:rsid w:val="008324F6"/>
    <w:rsid w:val="00832BE1"/>
    <w:rsid w:val="00832D39"/>
    <w:rsid w:val="00833236"/>
    <w:rsid w:val="0083359E"/>
    <w:rsid w:val="00833620"/>
    <w:rsid w:val="0083363E"/>
    <w:rsid w:val="00833F2F"/>
    <w:rsid w:val="00834033"/>
    <w:rsid w:val="008340AD"/>
    <w:rsid w:val="008343CE"/>
    <w:rsid w:val="008344CE"/>
    <w:rsid w:val="008348CA"/>
    <w:rsid w:val="00834D20"/>
    <w:rsid w:val="00834D7E"/>
    <w:rsid w:val="00835091"/>
    <w:rsid w:val="008354C6"/>
    <w:rsid w:val="008357D8"/>
    <w:rsid w:val="00835ABF"/>
    <w:rsid w:val="00835FC0"/>
    <w:rsid w:val="0083612A"/>
    <w:rsid w:val="008366F4"/>
    <w:rsid w:val="00836EB8"/>
    <w:rsid w:val="00836EEB"/>
    <w:rsid w:val="00836F98"/>
    <w:rsid w:val="00837074"/>
    <w:rsid w:val="00837144"/>
    <w:rsid w:val="008375DA"/>
    <w:rsid w:val="00837D61"/>
    <w:rsid w:val="008400C9"/>
    <w:rsid w:val="00841262"/>
    <w:rsid w:val="00841A86"/>
    <w:rsid w:val="008422B3"/>
    <w:rsid w:val="0084237A"/>
    <w:rsid w:val="00842812"/>
    <w:rsid w:val="00842A38"/>
    <w:rsid w:val="00842B08"/>
    <w:rsid w:val="00844162"/>
    <w:rsid w:val="0084439B"/>
    <w:rsid w:val="0084466C"/>
    <w:rsid w:val="00844694"/>
    <w:rsid w:val="00844D46"/>
    <w:rsid w:val="00845679"/>
    <w:rsid w:val="008458D2"/>
    <w:rsid w:val="00845A3F"/>
    <w:rsid w:val="00845D76"/>
    <w:rsid w:val="00845E00"/>
    <w:rsid w:val="008461C0"/>
    <w:rsid w:val="0084652D"/>
    <w:rsid w:val="008466CE"/>
    <w:rsid w:val="008467DD"/>
    <w:rsid w:val="008468DA"/>
    <w:rsid w:val="00846B11"/>
    <w:rsid w:val="00847263"/>
    <w:rsid w:val="00847629"/>
    <w:rsid w:val="008477DF"/>
    <w:rsid w:val="00847FB1"/>
    <w:rsid w:val="008503D3"/>
    <w:rsid w:val="008503D7"/>
    <w:rsid w:val="0085044D"/>
    <w:rsid w:val="0085047E"/>
    <w:rsid w:val="008506A9"/>
    <w:rsid w:val="008507E0"/>
    <w:rsid w:val="00850AD3"/>
    <w:rsid w:val="00851043"/>
    <w:rsid w:val="00851137"/>
    <w:rsid w:val="00851547"/>
    <w:rsid w:val="008516D2"/>
    <w:rsid w:val="00851841"/>
    <w:rsid w:val="00851BE8"/>
    <w:rsid w:val="00851DB5"/>
    <w:rsid w:val="008520E1"/>
    <w:rsid w:val="008523DD"/>
    <w:rsid w:val="00852578"/>
    <w:rsid w:val="00852852"/>
    <w:rsid w:val="00852996"/>
    <w:rsid w:val="00853050"/>
    <w:rsid w:val="00853259"/>
    <w:rsid w:val="008532B4"/>
    <w:rsid w:val="0085390D"/>
    <w:rsid w:val="00853D5C"/>
    <w:rsid w:val="00854071"/>
    <w:rsid w:val="00854168"/>
    <w:rsid w:val="008544E6"/>
    <w:rsid w:val="00854791"/>
    <w:rsid w:val="0085492F"/>
    <w:rsid w:val="008549C5"/>
    <w:rsid w:val="00854E94"/>
    <w:rsid w:val="008553FD"/>
    <w:rsid w:val="008558F3"/>
    <w:rsid w:val="00855908"/>
    <w:rsid w:val="00855D5D"/>
    <w:rsid w:val="00856139"/>
    <w:rsid w:val="00856722"/>
    <w:rsid w:val="00856845"/>
    <w:rsid w:val="00856B21"/>
    <w:rsid w:val="00857664"/>
    <w:rsid w:val="00857839"/>
    <w:rsid w:val="00857E7E"/>
    <w:rsid w:val="008601DE"/>
    <w:rsid w:val="00860BF9"/>
    <w:rsid w:val="00860D5B"/>
    <w:rsid w:val="00860FD8"/>
    <w:rsid w:val="0086103D"/>
    <w:rsid w:val="0086123A"/>
    <w:rsid w:val="00861592"/>
    <w:rsid w:val="00861972"/>
    <w:rsid w:val="0086214E"/>
    <w:rsid w:val="0086224C"/>
    <w:rsid w:val="008622DF"/>
    <w:rsid w:val="00862320"/>
    <w:rsid w:val="00862B5B"/>
    <w:rsid w:val="00862EB1"/>
    <w:rsid w:val="00862EFF"/>
    <w:rsid w:val="008630F8"/>
    <w:rsid w:val="00863286"/>
    <w:rsid w:val="00863459"/>
    <w:rsid w:val="0086361C"/>
    <w:rsid w:val="00863AD2"/>
    <w:rsid w:val="00863AE3"/>
    <w:rsid w:val="0086487C"/>
    <w:rsid w:val="00865450"/>
    <w:rsid w:val="008657BE"/>
    <w:rsid w:val="0086641B"/>
    <w:rsid w:val="00866FE1"/>
    <w:rsid w:val="00867066"/>
    <w:rsid w:val="00867258"/>
    <w:rsid w:val="008676C6"/>
    <w:rsid w:val="00867705"/>
    <w:rsid w:val="0086788C"/>
    <w:rsid w:val="00867EED"/>
    <w:rsid w:val="0087038C"/>
    <w:rsid w:val="00870AFB"/>
    <w:rsid w:val="00870BD4"/>
    <w:rsid w:val="008710CE"/>
    <w:rsid w:val="008713B4"/>
    <w:rsid w:val="00871CD0"/>
    <w:rsid w:val="00872280"/>
    <w:rsid w:val="008723F0"/>
    <w:rsid w:val="00873377"/>
    <w:rsid w:val="00873AFB"/>
    <w:rsid w:val="00873F23"/>
    <w:rsid w:val="0087409B"/>
    <w:rsid w:val="0087409F"/>
    <w:rsid w:val="008742C7"/>
    <w:rsid w:val="00874497"/>
    <w:rsid w:val="008744B2"/>
    <w:rsid w:val="00874674"/>
    <w:rsid w:val="00874678"/>
    <w:rsid w:val="008749DD"/>
    <w:rsid w:val="00874EE0"/>
    <w:rsid w:val="00874EE1"/>
    <w:rsid w:val="008752BC"/>
    <w:rsid w:val="0087534F"/>
    <w:rsid w:val="008753AD"/>
    <w:rsid w:val="008754E6"/>
    <w:rsid w:val="0087562C"/>
    <w:rsid w:val="0087569F"/>
    <w:rsid w:val="00875A86"/>
    <w:rsid w:val="00876B78"/>
    <w:rsid w:val="00876D5E"/>
    <w:rsid w:val="00876D63"/>
    <w:rsid w:val="00876DBD"/>
    <w:rsid w:val="00876E6F"/>
    <w:rsid w:val="00877462"/>
    <w:rsid w:val="00880160"/>
    <w:rsid w:val="0088028A"/>
    <w:rsid w:val="0088075F"/>
    <w:rsid w:val="00880BE4"/>
    <w:rsid w:val="00880D77"/>
    <w:rsid w:val="00880F5A"/>
    <w:rsid w:val="008811B1"/>
    <w:rsid w:val="0088121A"/>
    <w:rsid w:val="0088122E"/>
    <w:rsid w:val="0088196C"/>
    <w:rsid w:val="008819AA"/>
    <w:rsid w:val="00881E82"/>
    <w:rsid w:val="00882512"/>
    <w:rsid w:val="008827E9"/>
    <w:rsid w:val="00882870"/>
    <w:rsid w:val="00882C38"/>
    <w:rsid w:val="00883491"/>
    <w:rsid w:val="0088369D"/>
    <w:rsid w:val="008837D9"/>
    <w:rsid w:val="008839EE"/>
    <w:rsid w:val="00883E24"/>
    <w:rsid w:val="0088405F"/>
    <w:rsid w:val="008848CF"/>
    <w:rsid w:val="00884A8E"/>
    <w:rsid w:val="00884C0F"/>
    <w:rsid w:val="00884ED0"/>
    <w:rsid w:val="0088504C"/>
    <w:rsid w:val="0088534F"/>
    <w:rsid w:val="0088560D"/>
    <w:rsid w:val="008859A6"/>
    <w:rsid w:val="00885CFB"/>
    <w:rsid w:val="00885FAA"/>
    <w:rsid w:val="00886DFE"/>
    <w:rsid w:val="00886F20"/>
    <w:rsid w:val="00887232"/>
    <w:rsid w:val="00887681"/>
    <w:rsid w:val="00887BA6"/>
    <w:rsid w:val="00890123"/>
    <w:rsid w:val="00890367"/>
    <w:rsid w:val="0089056B"/>
    <w:rsid w:val="008905EB"/>
    <w:rsid w:val="00891764"/>
    <w:rsid w:val="0089187E"/>
    <w:rsid w:val="00891897"/>
    <w:rsid w:val="00892429"/>
    <w:rsid w:val="008926C7"/>
    <w:rsid w:val="008927EE"/>
    <w:rsid w:val="0089297E"/>
    <w:rsid w:val="00892AE1"/>
    <w:rsid w:val="00892EE8"/>
    <w:rsid w:val="00893250"/>
    <w:rsid w:val="00893528"/>
    <w:rsid w:val="0089364A"/>
    <w:rsid w:val="0089382D"/>
    <w:rsid w:val="00893D78"/>
    <w:rsid w:val="00894A7A"/>
    <w:rsid w:val="00894DAA"/>
    <w:rsid w:val="00894E56"/>
    <w:rsid w:val="00894F37"/>
    <w:rsid w:val="0089526A"/>
    <w:rsid w:val="00895FE4"/>
    <w:rsid w:val="008962F9"/>
    <w:rsid w:val="00896476"/>
    <w:rsid w:val="0089653D"/>
    <w:rsid w:val="008967F1"/>
    <w:rsid w:val="00896A4E"/>
    <w:rsid w:val="00896C23"/>
    <w:rsid w:val="008971FF"/>
    <w:rsid w:val="0089729C"/>
    <w:rsid w:val="008975F1"/>
    <w:rsid w:val="00897678"/>
    <w:rsid w:val="00897940"/>
    <w:rsid w:val="00897D0B"/>
    <w:rsid w:val="00897F1B"/>
    <w:rsid w:val="008A0120"/>
    <w:rsid w:val="008A0413"/>
    <w:rsid w:val="008A068B"/>
    <w:rsid w:val="008A06FA"/>
    <w:rsid w:val="008A1233"/>
    <w:rsid w:val="008A1434"/>
    <w:rsid w:val="008A173C"/>
    <w:rsid w:val="008A1E34"/>
    <w:rsid w:val="008A25A8"/>
    <w:rsid w:val="008A261B"/>
    <w:rsid w:val="008A2E1A"/>
    <w:rsid w:val="008A46F0"/>
    <w:rsid w:val="008A4734"/>
    <w:rsid w:val="008A4891"/>
    <w:rsid w:val="008A4ECD"/>
    <w:rsid w:val="008A4FEC"/>
    <w:rsid w:val="008A502C"/>
    <w:rsid w:val="008A6022"/>
    <w:rsid w:val="008A6055"/>
    <w:rsid w:val="008A6123"/>
    <w:rsid w:val="008A64A6"/>
    <w:rsid w:val="008A65DD"/>
    <w:rsid w:val="008A6CC2"/>
    <w:rsid w:val="008A6CFC"/>
    <w:rsid w:val="008A6FB7"/>
    <w:rsid w:val="008A7108"/>
    <w:rsid w:val="008A71C6"/>
    <w:rsid w:val="008A794C"/>
    <w:rsid w:val="008A7D21"/>
    <w:rsid w:val="008A7D22"/>
    <w:rsid w:val="008A7E0E"/>
    <w:rsid w:val="008A7EF0"/>
    <w:rsid w:val="008B0158"/>
    <w:rsid w:val="008B017B"/>
    <w:rsid w:val="008B0331"/>
    <w:rsid w:val="008B0BA1"/>
    <w:rsid w:val="008B108A"/>
    <w:rsid w:val="008B13C4"/>
    <w:rsid w:val="008B1675"/>
    <w:rsid w:val="008B17C0"/>
    <w:rsid w:val="008B17D0"/>
    <w:rsid w:val="008B1B04"/>
    <w:rsid w:val="008B1DF9"/>
    <w:rsid w:val="008B2001"/>
    <w:rsid w:val="008B233F"/>
    <w:rsid w:val="008B23E3"/>
    <w:rsid w:val="008B29DA"/>
    <w:rsid w:val="008B2A96"/>
    <w:rsid w:val="008B3888"/>
    <w:rsid w:val="008B3CD7"/>
    <w:rsid w:val="008B3F18"/>
    <w:rsid w:val="008B425C"/>
    <w:rsid w:val="008B42AC"/>
    <w:rsid w:val="008B430C"/>
    <w:rsid w:val="008B43AA"/>
    <w:rsid w:val="008B4DE2"/>
    <w:rsid w:val="008B5226"/>
    <w:rsid w:val="008B53D9"/>
    <w:rsid w:val="008B5BE4"/>
    <w:rsid w:val="008B5DB9"/>
    <w:rsid w:val="008B5E25"/>
    <w:rsid w:val="008B5EB3"/>
    <w:rsid w:val="008B5F67"/>
    <w:rsid w:val="008B66DD"/>
    <w:rsid w:val="008B6A44"/>
    <w:rsid w:val="008B70C5"/>
    <w:rsid w:val="008B73F8"/>
    <w:rsid w:val="008B751C"/>
    <w:rsid w:val="008B7617"/>
    <w:rsid w:val="008B7D4F"/>
    <w:rsid w:val="008C00E6"/>
    <w:rsid w:val="008C0C0F"/>
    <w:rsid w:val="008C0D83"/>
    <w:rsid w:val="008C0E15"/>
    <w:rsid w:val="008C0EE0"/>
    <w:rsid w:val="008C1092"/>
    <w:rsid w:val="008C1899"/>
    <w:rsid w:val="008C2BE2"/>
    <w:rsid w:val="008C2CD9"/>
    <w:rsid w:val="008C2D07"/>
    <w:rsid w:val="008C32CD"/>
    <w:rsid w:val="008C331C"/>
    <w:rsid w:val="008C335F"/>
    <w:rsid w:val="008C3980"/>
    <w:rsid w:val="008C3BD6"/>
    <w:rsid w:val="008C3E2F"/>
    <w:rsid w:val="008C3E90"/>
    <w:rsid w:val="008C3F4C"/>
    <w:rsid w:val="008C44B2"/>
    <w:rsid w:val="008C457A"/>
    <w:rsid w:val="008C4600"/>
    <w:rsid w:val="008C46B0"/>
    <w:rsid w:val="008C46B1"/>
    <w:rsid w:val="008C48CE"/>
    <w:rsid w:val="008C4AF3"/>
    <w:rsid w:val="008C4C42"/>
    <w:rsid w:val="008C4C5C"/>
    <w:rsid w:val="008C4F45"/>
    <w:rsid w:val="008C53AB"/>
    <w:rsid w:val="008C606E"/>
    <w:rsid w:val="008C648F"/>
    <w:rsid w:val="008C66F6"/>
    <w:rsid w:val="008C7238"/>
    <w:rsid w:val="008C754C"/>
    <w:rsid w:val="008C759E"/>
    <w:rsid w:val="008C761A"/>
    <w:rsid w:val="008C78A5"/>
    <w:rsid w:val="008C79CF"/>
    <w:rsid w:val="008C7A33"/>
    <w:rsid w:val="008C7E68"/>
    <w:rsid w:val="008D0412"/>
    <w:rsid w:val="008D092D"/>
    <w:rsid w:val="008D09E0"/>
    <w:rsid w:val="008D0E4F"/>
    <w:rsid w:val="008D2297"/>
    <w:rsid w:val="008D277F"/>
    <w:rsid w:val="008D27B9"/>
    <w:rsid w:val="008D2DC0"/>
    <w:rsid w:val="008D2E74"/>
    <w:rsid w:val="008D3057"/>
    <w:rsid w:val="008D3076"/>
    <w:rsid w:val="008D31EB"/>
    <w:rsid w:val="008D3257"/>
    <w:rsid w:val="008D35F2"/>
    <w:rsid w:val="008D3C3D"/>
    <w:rsid w:val="008D3C47"/>
    <w:rsid w:val="008D45B0"/>
    <w:rsid w:val="008D46BD"/>
    <w:rsid w:val="008D5125"/>
    <w:rsid w:val="008D53EC"/>
    <w:rsid w:val="008D5781"/>
    <w:rsid w:val="008D57B7"/>
    <w:rsid w:val="008D5CE7"/>
    <w:rsid w:val="008D625B"/>
    <w:rsid w:val="008D62B7"/>
    <w:rsid w:val="008D6AE9"/>
    <w:rsid w:val="008D6BC1"/>
    <w:rsid w:val="008D6EB5"/>
    <w:rsid w:val="008D705B"/>
    <w:rsid w:val="008D7554"/>
    <w:rsid w:val="008D7622"/>
    <w:rsid w:val="008D7BC7"/>
    <w:rsid w:val="008E0562"/>
    <w:rsid w:val="008E07DE"/>
    <w:rsid w:val="008E0CB7"/>
    <w:rsid w:val="008E0E39"/>
    <w:rsid w:val="008E0F8B"/>
    <w:rsid w:val="008E1143"/>
    <w:rsid w:val="008E1392"/>
    <w:rsid w:val="008E1775"/>
    <w:rsid w:val="008E193D"/>
    <w:rsid w:val="008E1C9A"/>
    <w:rsid w:val="008E1E49"/>
    <w:rsid w:val="008E20A8"/>
    <w:rsid w:val="008E21B0"/>
    <w:rsid w:val="008E229A"/>
    <w:rsid w:val="008E2441"/>
    <w:rsid w:val="008E26CA"/>
    <w:rsid w:val="008E26D5"/>
    <w:rsid w:val="008E2904"/>
    <w:rsid w:val="008E2A44"/>
    <w:rsid w:val="008E38DF"/>
    <w:rsid w:val="008E3922"/>
    <w:rsid w:val="008E3B16"/>
    <w:rsid w:val="008E3E17"/>
    <w:rsid w:val="008E3F77"/>
    <w:rsid w:val="008E4389"/>
    <w:rsid w:val="008E4701"/>
    <w:rsid w:val="008E48B9"/>
    <w:rsid w:val="008E4E8A"/>
    <w:rsid w:val="008E4FD3"/>
    <w:rsid w:val="008E5298"/>
    <w:rsid w:val="008E5AC5"/>
    <w:rsid w:val="008E5FD9"/>
    <w:rsid w:val="008E6545"/>
    <w:rsid w:val="008E65B1"/>
    <w:rsid w:val="008E6612"/>
    <w:rsid w:val="008E6C34"/>
    <w:rsid w:val="008E7073"/>
    <w:rsid w:val="008E748E"/>
    <w:rsid w:val="008E795B"/>
    <w:rsid w:val="008E7B54"/>
    <w:rsid w:val="008E7E3C"/>
    <w:rsid w:val="008E7FDF"/>
    <w:rsid w:val="008F0501"/>
    <w:rsid w:val="008F055C"/>
    <w:rsid w:val="008F0EF3"/>
    <w:rsid w:val="008F0F22"/>
    <w:rsid w:val="008F0F4F"/>
    <w:rsid w:val="008F0FDD"/>
    <w:rsid w:val="008F145C"/>
    <w:rsid w:val="008F26E8"/>
    <w:rsid w:val="008F2EA6"/>
    <w:rsid w:val="008F30ED"/>
    <w:rsid w:val="008F3B1B"/>
    <w:rsid w:val="008F3B54"/>
    <w:rsid w:val="008F3E75"/>
    <w:rsid w:val="008F40D3"/>
    <w:rsid w:val="008F438F"/>
    <w:rsid w:val="008F4626"/>
    <w:rsid w:val="008F4C52"/>
    <w:rsid w:val="008F4D61"/>
    <w:rsid w:val="008F4DE4"/>
    <w:rsid w:val="008F4F38"/>
    <w:rsid w:val="008F5C59"/>
    <w:rsid w:val="008F5C9D"/>
    <w:rsid w:val="008F5D31"/>
    <w:rsid w:val="008F6308"/>
    <w:rsid w:val="008F661A"/>
    <w:rsid w:val="008F6ADE"/>
    <w:rsid w:val="008F6D25"/>
    <w:rsid w:val="008F77DC"/>
    <w:rsid w:val="008F7E9C"/>
    <w:rsid w:val="008F7F61"/>
    <w:rsid w:val="0090037D"/>
    <w:rsid w:val="00900D6E"/>
    <w:rsid w:val="00900DC4"/>
    <w:rsid w:val="00900DE1"/>
    <w:rsid w:val="00900F9E"/>
    <w:rsid w:val="0090186C"/>
    <w:rsid w:val="009019DB"/>
    <w:rsid w:val="00901E01"/>
    <w:rsid w:val="00902255"/>
    <w:rsid w:val="009024FF"/>
    <w:rsid w:val="0090257A"/>
    <w:rsid w:val="009028FD"/>
    <w:rsid w:val="00902A4A"/>
    <w:rsid w:val="00902BC1"/>
    <w:rsid w:val="00902C8E"/>
    <w:rsid w:val="00902E53"/>
    <w:rsid w:val="00902F43"/>
    <w:rsid w:val="009034DA"/>
    <w:rsid w:val="00903B6E"/>
    <w:rsid w:val="00903C6F"/>
    <w:rsid w:val="00903D76"/>
    <w:rsid w:val="009049FB"/>
    <w:rsid w:val="00904A90"/>
    <w:rsid w:val="0090529C"/>
    <w:rsid w:val="0090538D"/>
    <w:rsid w:val="00905B45"/>
    <w:rsid w:val="00905BCC"/>
    <w:rsid w:val="009062D0"/>
    <w:rsid w:val="00906716"/>
    <w:rsid w:val="009067C3"/>
    <w:rsid w:val="00906A16"/>
    <w:rsid w:val="00906BB0"/>
    <w:rsid w:val="00906D37"/>
    <w:rsid w:val="00906EF7"/>
    <w:rsid w:val="00906FCA"/>
    <w:rsid w:val="00907150"/>
    <w:rsid w:val="009076B2"/>
    <w:rsid w:val="00907CAC"/>
    <w:rsid w:val="00907CC2"/>
    <w:rsid w:val="00907F4C"/>
    <w:rsid w:val="00910084"/>
    <w:rsid w:val="00910231"/>
    <w:rsid w:val="00910762"/>
    <w:rsid w:val="009107DE"/>
    <w:rsid w:val="009108B2"/>
    <w:rsid w:val="00910B58"/>
    <w:rsid w:val="00910FDD"/>
    <w:rsid w:val="009110E8"/>
    <w:rsid w:val="0091110E"/>
    <w:rsid w:val="00911793"/>
    <w:rsid w:val="00911884"/>
    <w:rsid w:val="00911962"/>
    <w:rsid w:val="00911B2A"/>
    <w:rsid w:val="00911C21"/>
    <w:rsid w:val="00911CDF"/>
    <w:rsid w:val="009125EA"/>
    <w:rsid w:val="009127AF"/>
    <w:rsid w:val="009129BE"/>
    <w:rsid w:val="00912B82"/>
    <w:rsid w:val="00912E2A"/>
    <w:rsid w:val="00913018"/>
    <w:rsid w:val="009131B7"/>
    <w:rsid w:val="009132E0"/>
    <w:rsid w:val="0091339F"/>
    <w:rsid w:val="0091353B"/>
    <w:rsid w:val="00913849"/>
    <w:rsid w:val="00913DE6"/>
    <w:rsid w:val="00914061"/>
    <w:rsid w:val="0091456A"/>
    <w:rsid w:val="00914E2A"/>
    <w:rsid w:val="00914EE3"/>
    <w:rsid w:val="00914FA3"/>
    <w:rsid w:val="0091516B"/>
    <w:rsid w:val="00915291"/>
    <w:rsid w:val="0091530B"/>
    <w:rsid w:val="009159C3"/>
    <w:rsid w:val="00915C62"/>
    <w:rsid w:val="009160BA"/>
    <w:rsid w:val="009164D4"/>
    <w:rsid w:val="009165C4"/>
    <w:rsid w:val="0091681E"/>
    <w:rsid w:val="009168B6"/>
    <w:rsid w:val="00916E41"/>
    <w:rsid w:val="00917735"/>
    <w:rsid w:val="0091794B"/>
    <w:rsid w:val="009203DB"/>
    <w:rsid w:val="00920B04"/>
    <w:rsid w:val="00920B8C"/>
    <w:rsid w:val="00920F10"/>
    <w:rsid w:val="00921004"/>
    <w:rsid w:val="00921131"/>
    <w:rsid w:val="00921211"/>
    <w:rsid w:val="0092134E"/>
    <w:rsid w:val="00921899"/>
    <w:rsid w:val="00921EEA"/>
    <w:rsid w:val="009220B0"/>
    <w:rsid w:val="00922A73"/>
    <w:rsid w:val="00922D7F"/>
    <w:rsid w:val="00922E9F"/>
    <w:rsid w:val="00922F01"/>
    <w:rsid w:val="009233E5"/>
    <w:rsid w:val="009233FE"/>
    <w:rsid w:val="00923ADD"/>
    <w:rsid w:val="00923E8D"/>
    <w:rsid w:val="0092428F"/>
    <w:rsid w:val="0092439F"/>
    <w:rsid w:val="00924DB7"/>
    <w:rsid w:val="00924FD3"/>
    <w:rsid w:val="009251F1"/>
    <w:rsid w:val="00925962"/>
    <w:rsid w:val="00926007"/>
    <w:rsid w:val="00926273"/>
    <w:rsid w:val="00926995"/>
    <w:rsid w:val="00926FE1"/>
    <w:rsid w:val="009270C8"/>
    <w:rsid w:val="00927222"/>
    <w:rsid w:val="0092726C"/>
    <w:rsid w:val="009277BF"/>
    <w:rsid w:val="00927CB6"/>
    <w:rsid w:val="00927E92"/>
    <w:rsid w:val="00927F9D"/>
    <w:rsid w:val="0093137E"/>
    <w:rsid w:val="00931580"/>
    <w:rsid w:val="009315D8"/>
    <w:rsid w:val="00932168"/>
    <w:rsid w:val="00932320"/>
    <w:rsid w:val="00932539"/>
    <w:rsid w:val="00932624"/>
    <w:rsid w:val="00932635"/>
    <w:rsid w:val="009329DE"/>
    <w:rsid w:val="009334C2"/>
    <w:rsid w:val="009340D3"/>
    <w:rsid w:val="009341FB"/>
    <w:rsid w:val="00934323"/>
    <w:rsid w:val="00934550"/>
    <w:rsid w:val="00934553"/>
    <w:rsid w:val="009346C4"/>
    <w:rsid w:val="009346FA"/>
    <w:rsid w:val="00934F80"/>
    <w:rsid w:val="00935196"/>
    <w:rsid w:val="00935885"/>
    <w:rsid w:val="00935909"/>
    <w:rsid w:val="00935AFB"/>
    <w:rsid w:val="00935D63"/>
    <w:rsid w:val="00935DAD"/>
    <w:rsid w:val="00935F3D"/>
    <w:rsid w:val="00935F41"/>
    <w:rsid w:val="009360A1"/>
    <w:rsid w:val="009362FB"/>
    <w:rsid w:val="009365FD"/>
    <w:rsid w:val="00937568"/>
    <w:rsid w:val="00937C69"/>
    <w:rsid w:val="00937EB6"/>
    <w:rsid w:val="0094024D"/>
    <w:rsid w:val="009406A6"/>
    <w:rsid w:val="009406DB"/>
    <w:rsid w:val="00941061"/>
    <w:rsid w:val="00941381"/>
    <w:rsid w:val="009415D5"/>
    <w:rsid w:val="00941BF3"/>
    <w:rsid w:val="009420A5"/>
    <w:rsid w:val="00942888"/>
    <w:rsid w:val="009428B6"/>
    <w:rsid w:val="00942D2E"/>
    <w:rsid w:val="009436B2"/>
    <w:rsid w:val="00943A8B"/>
    <w:rsid w:val="00943F29"/>
    <w:rsid w:val="00944042"/>
    <w:rsid w:val="00944068"/>
    <w:rsid w:val="0094415B"/>
    <w:rsid w:val="0094430D"/>
    <w:rsid w:val="00944598"/>
    <w:rsid w:val="00944AC8"/>
    <w:rsid w:val="00944AE6"/>
    <w:rsid w:val="00944B4F"/>
    <w:rsid w:val="00944F58"/>
    <w:rsid w:val="009451F9"/>
    <w:rsid w:val="009452F8"/>
    <w:rsid w:val="0094581A"/>
    <w:rsid w:val="009459FB"/>
    <w:rsid w:val="00945AA4"/>
    <w:rsid w:val="00945C80"/>
    <w:rsid w:val="009460A8"/>
    <w:rsid w:val="00946679"/>
    <w:rsid w:val="00946889"/>
    <w:rsid w:val="00946992"/>
    <w:rsid w:val="0094721D"/>
    <w:rsid w:val="00947FED"/>
    <w:rsid w:val="00950A69"/>
    <w:rsid w:val="00950D63"/>
    <w:rsid w:val="00950FD9"/>
    <w:rsid w:val="0095110A"/>
    <w:rsid w:val="00951272"/>
    <w:rsid w:val="00951703"/>
    <w:rsid w:val="00951804"/>
    <w:rsid w:val="00951B09"/>
    <w:rsid w:val="00951C4D"/>
    <w:rsid w:val="00951CD2"/>
    <w:rsid w:val="00951E87"/>
    <w:rsid w:val="00952243"/>
    <w:rsid w:val="009522D9"/>
    <w:rsid w:val="00952426"/>
    <w:rsid w:val="009524EE"/>
    <w:rsid w:val="00952E69"/>
    <w:rsid w:val="00952F8B"/>
    <w:rsid w:val="00953920"/>
    <w:rsid w:val="00953AB6"/>
    <w:rsid w:val="00953DB4"/>
    <w:rsid w:val="009543D5"/>
    <w:rsid w:val="009553BF"/>
    <w:rsid w:val="0095577A"/>
    <w:rsid w:val="00955C24"/>
    <w:rsid w:val="00955D11"/>
    <w:rsid w:val="00955F65"/>
    <w:rsid w:val="009563A1"/>
    <w:rsid w:val="00956F2D"/>
    <w:rsid w:val="00957787"/>
    <w:rsid w:val="00960003"/>
    <w:rsid w:val="00960040"/>
    <w:rsid w:val="0096055F"/>
    <w:rsid w:val="0096087D"/>
    <w:rsid w:val="00960965"/>
    <w:rsid w:val="00960B0F"/>
    <w:rsid w:val="00961056"/>
    <w:rsid w:val="0096125D"/>
    <w:rsid w:val="009612EE"/>
    <w:rsid w:val="009617F6"/>
    <w:rsid w:val="0096231E"/>
    <w:rsid w:val="00962A76"/>
    <w:rsid w:val="00962B7E"/>
    <w:rsid w:val="00962D08"/>
    <w:rsid w:val="00962E04"/>
    <w:rsid w:val="00963036"/>
    <w:rsid w:val="0096322A"/>
    <w:rsid w:val="00963301"/>
    <w:rsid w:val="0096342E"/>
    <w:rsid w:val="0096358B"/>
    <w:rsid w:val="00963C17"/>
    <w:rsid w:val="00963CC3"/>
    <w:rsid w:val="0096419C"/>
    <w:rsid w:val="00964460"/>
    <w:rsid w:val="00964FF7"/>
    <w:rsid w:val="0096539E"/>
    <w:rsid w:val="00966085"/>
    <w:rsid w:val="009661B0"/>
    <w:rsid w:val="0096675B"/>
    <w:rsid w:val="00966A21"/>
    <w:rsid w:val="00966A7B"/>
    <w:rsid w:val="00966BEF"/>
    <w:rsid w:val="009671E0"/>
    <w:rsid w:val="009672AD"/>
    <w:rsid w:val="00967481"/>
    <w:rsid w:val="00967D73"/>
    <w:rsid w:val="0097051C"/>
    <w:rsid w:val="00971086"/>
    <w:rsid w:val="00971B3E"/>
    <w:rsid w:val="00971D3D"/>
    <w:rsid w:val="00971EA4"/>
    <w:rsid w:val="00972164"/>
    <w:rsid w:val="00972A96"/>
    <w:rsid w:val="00972EB7"/>
    <w:rsid w:val="009734AB"/>
    <w:rsid w:val="00973ACE"/>
    <w:rsid w:val="00973B1F"/>
    <w:rsid w:val="00973C56"/>
    <w:rsid w:val="00974499"/>
    <w:rsid w:val="00974AFC"/>
    <w:rsid w:val="00974D52"/>
    <w:rsid w:val="00975310"/>
    <w:rsid w:val="0097558B"/>
    <w:rsid w:val="009755FC"/>
    <w:rsid w:val="00976314"/>
    <w:rsid w:val="00976993"/>
    <w:rsid w:val="00976DCD"/>
    <w:rsid w:val="00977462"/>
    <w:rsid w:val="00977488"/>
    <w:rsid w:val="00977688"/>
    <w:rsid w:val="009804FC"/>
    <w:rsid w:val="00980BD0"/>
    <w:rsid w:val="00980C0E"/>
    <w:rsid w:val="00980F70"/>
    <w:rsid w:val="00981246"/>
    <w:rsid w:val="009815EE"/>
    <w:rsid w:val="009816FE"/>
    <w:rsid w:val="00981A15"/>
    <w:rsid w:val="00981B1F"/>
    <w:rsid w:val="009821FC"/>
    <w:rsid w:val="00982255"/>
    <w:rsid w:val="00982F0E"/>
    <w:rsid w:val="0098307E"/>
    <w:rsid w:val="00983662"/>
    <w:rsid w:val="009838C6"/>
    <w:rsid w:val="00983C12"/>
    <w:rsid w:val="00983E0F"/>
    <w:rsid w:val="00983F60"/>
    <w:rsid w:val="0098460B"/>
    <w:rsid w:val="00984C79"/>
    <w:rsid w:val="0098501F"/>
    <w:rsid w:val="00985242"/>
    <w:rsid w:val="009853BF"/>
    <w:rsid w:val="00985489"/>
    <w:rsid w:val="0098559A"/>
    <w:rsid w:val="00985A69"/>
    <w:rsid w:val="00985C9C"/>
    <w:rsid w:val="00985FF1"/>
    <w:rsid w:val="00986539"/>
    <w:rsid w:val="0098662F"/>
    <w:rsid w:val="009868DB"/>
    <w:rsid w:val="00986BDD"/>
    <w:rsid w:val="00986E03"/>
    <w:rsid w:val="0098702E"/>
    <w:rsid w:val="009870A7"/>
    <w:rsid w:val="00987661"/>
    <w:rsid w:val="00987804"/>
    <w:rsid w:val="00987C1A"/>
    <w:rsid w:val="00987F84"/>
    <w:rsid w:val="00990446"/>
    <w:rsid w:val="00990DAD"/>
    <w:rsid w:val="0099131A"/>
    <w:rsid w:val="0099136F"/>
    <w:rsid w:val="0099152B"/>
    <w:rsid w:val="0099155C"/>
    <w:rsid w:val="009917AD"/>
    <w:rsid w:val="009920B0"/>
    <w:rsid w:val="00992188"/>
    <w:rsid w:val="00992F54"/>
    <w:rsid w:val="009933B4"/>
    <w:rsid w:val="009939B8"/>
    <w:rsid w:val="00993C1F"/>
    <w:rsid w:val="00993F23"/>
    <w:rsid w:val="009941CB"/>
    <w:rsid w:val="009942DE"/>
    <w:rsid w:val="00994BA0"/>
    <w:rsid w:val="00994BC5"/>
    <w:rsid w:val="009951A0"/>
    <w:rsid w:val="00995379"/>
    <w:rsid w:val="009955CE"/>
    <w:rsid w:val="00995B3E"/>
    <w:rsid w:val="00995E74"/>
    <w:rsid w:val="00995F2D"/>
    <w:rsid w:val="009961B7"/>
    <w:rsid w:val="00996416"/>
    <w:rsid w:val="00996D34"/>
    <w:rsid w:val="00996FED"/>
    <w:rsid w:val="009971D6"/>
    <w:rsid w:val="0099732A"/>
    <w:rsid w:val="00997823"/>
    <w:rsid w:val="00997EEB"/>
    <w:rsid w:val="009A0059"/>
    <w:rsid w:val="009A01C4"/>
    <w:rsid w:val="009A0ABD"/>
    <w:rsid w:val="009A0F9C"/>
    <w:rsid w:val="009A102E"/>
    <w:rsid w:val="009A1042"/>
    <w:rsid w:val="009A1458"/>
    <w:rsid w:val="009A1BC8"/>
    <w:rsid w:val="009A265E"/>
    <w:rsid w:val="009A26D3"/>
    <w:rsid w:val="009A26E1"/>
    <w:rsid w:val="009A2B47"/>
    <w:rsid w:val="009A31CC"/>
    <w:rsid w:val="009A3B54"/>
    <w:rsid w:val="009A4169"/>
    <w:rsid w:val="009A45C1"/>
    <w:rsid w:val="009A4847"/>
    <w:rsid w:val="009A4D80"/>
    <w:rsid w:val="009A514D"/>
    <w:rsid w:val="009A5557"/>
    <w:rsid w:val="009A571A"/>
    <w:rsid w:val="009A5753"/>
    <w:rsid w:val="009A5B05"/>
    <w:rsid w:val="009A5E13"/>
    <w:rsid w:val="009A61B4"/>
    <w:rsid w:val="009A6281"/>
    <w:rsid w:val="009A6396"/>
    <w:rsid w:val="009A6948"/>
    <w:rsid w:val="009A6A15"/>
    <w:rsid w:val="009A7170"/>
    <w:rsid w:val="009A7DC2"/>
    <w:rsid w:val="009A7DF0"/>
    <w:rsid w:val="009B064C"/>
    <w:rsid w:val="009B0742"/>
    <w:rsid w:val="009B1461"/>
    <w:rsid w:val="009B192F"/>
    <w:rsid w:val="009B1F05"/>
    <w:rsid w:val="009B2086"/>
    <w:rsid w:val="009B2416"/>
    <w:rsid w:val="009B26FF"/>
    <w:rsid w:val="009B2C80"/>
    <w:rsid w:val="009B35FD"/>
    <w:rsid w:val="009B44C9"/>
    <w:rsid w:val="009B4688"/>
    <w:rsid w:val="009B48EA"/>
    <w:rsid w:val="009B5095"/>
    <w:rsid w:val="009B531A"/>
    <w:rsid w:val="009B5398"/>
    <w:rsid w:val="009B540C"/>
    <w:rsid w:val="009B560E"/>
    <w:rsid w:val="009B5893"/>
    <w:rsid w:val="009B5B5C"/>
    <w:rsid w:val="009B5C2E"/>
    <w:rsid w:val="009B63E8"/>
    <w:rsid w:val="009B63EE"/>
    <w:rsid w:val="009B6579"/>
    <w:rsid w:val="009B7172"/>
    <w:rsid w:val="009C0494"/>
    <w:rsid w:val="009C0562"/>
    <w:rsid w:val="009C1076"/>
    <w:rsid w:val="009C116E"/>
    <w:rsid w:val="009C12A4"/>
    <w:rsid w:val="009C1B4A"/>
    <w:rsid w:val="009C1BBC"/>
    <w:rsid w:val="009C233C"/>
    <w:rsid w:val="009C2386"/>
    <w:rsid w:val="009C2596"/>
    <w:rsid w:val="009C2BEB"/>
    <w:rsid w:val="009C2DC2"/>
    <w:rsid w:val="009C2E28"/>
    <w:rsid w:val="009C2F67"/>
    <w:rsid w:val="009C3082"/>
    <w:rsid w:val="009C32B3"/>
    <w:rsid w:val="009C33DB"/>
    <w:rsid w:val="009C349A"/>
    <w:rsid w:val="009C3524"/>
    <w:rsid w:val="009C358B"/>
    <w:rsid w:val="009C3BA5"/>
    <w:rsid w:val="009C3EFB"/>
    <w:rsid w:val="009C44D6"/>
    <w:rsid w:val="009C4AD1"/>
    <w:rsid w:val="009C530B"/>
    <w:rsid w:val="009C5A93"/>
    <w:rsid w:val="009C6091"/>
    <w:rsid w:val="009C611C"/>
    <w:rsid w:val="009C71DF"/>
    <w:rsid w:val="009C7222"/>
    <w:rsid w:val="009C7A26"/>
    <w:rsid w:val="009C7E96"/>
    <w:rsid w:val="009D0421"/>
    <w:rsid w:val="009D09D8"/>
    <w:rsid w:val="009D0A3F"/>
    <w:rsid w:val="009D0A43"/>
    <w:rsid w:val="009D12B3"/>
    <w:rsid w:val="009D16DE"/>
    <w:rsid w:val="009D1A80"/>
    <w:rsid w:val="009D1CE0"/>
    <w:rsid w:val="009D1D5C"/>
    <w:rsid w:val="009D22E8"/>
    <w:rsid w:val="009D23EC"/>
    <w:rsid w:val="009D248C"/>
    <w:rsid w:val="009D284C"/>
    <w:rsid w:val="009D2850"/>
    <w:rsid w:val="009D2EC5"/>
    <w:rsid w:val="009D33EE"/>
    <w:rsid w:val="009D3AB0"/>
    <w:rsid w:val="009D3CC0"/>
    <w:rsid w:val="009D3FC3"/>
    <w:rsid w:val="009D405A"/>
    <w:rsid w:val="009D430E"/>
    <w:rsid w:val="009D45F4"/>
    <w:rsid w:val="009D4779"/>
    <w:rsid w:val="009D479B"/>
    <w:rsid w:val="009D499E"/>
    <w:rsid w:val="009D4B36"/>
    <w:rsid w:val="009D5396"/>
    <w:rsid w:val="009D54BB"/>
    <w:rsid w:val="009D5597"/>
    <w:rsid w:val="009D5635"/>
    <w:rsid w:val="009D56AB"/>
    <w:rsid w:val="009D592E"/>
    <w:rsid w:val="009D5AE9"/>
    <w:rsid w:val="009D5C41"/>
    <w:rsid w:val="009D6EEC"/>
    <w:rsid w:val="009D6F39"/>
    <w:rsid w:val="009D6FAD"/>
    <w:rsid w:val="009D6FFD"/>
    <w:rsid w:val="009D78F8"/>
    <w:rsid w:val="009E00AD"/>
    <w:rsid w:val="009E0155"/>
    <w:rsid w:val="009E06E3"/>
    <w:rsid w:val="009E0F5A"/>
    <w:rsid w:val="009E12C5"/>
    <w:rsid w:val="009E12E8"/>
    <w:rsid w:val="009E1473"/>
    <w:rsid w:val="009E15DD"/>
    <w:rsid w:val="009E16D6"/>
    <w:rsid w:val="009E17A1"/>
    <w:rsid w:val="009E1A39"/>
    <w:rsid w:val="009E2262"/>
    <w:rsid w:val="009E2750"/>
    <w:rsid w:val="009E2A8E"/>
    <w:rsid w:val="009E2FFB"/>
    <w:rsid w:val="009E3298"/>
    <w:rsid w:val="009E330B"/>
    <w:rsid w:val="009E3623"/>
    <w:rsid w:val="009E3643"/>
    <w:rsid w:val="009E3902"/>
    <w:rsid w:val="009E3BC6"/>
    <w:rsid w:val="009E3CE0"/>
    <w:rsid w:val="009E3E6F"/>
    <w:rsid w:val="009E4293"/>
    <w:rsid w:val="009E4AD6"/>
    <w:rsid w:val="009E5197"/>
    <w:rsid w:val="009E51EB"/>
    <w:rsid w:val="009E55A3"/>
    <w:rsid w:val="009E586D"/>
    <w:rsid w:val="009E5B71"/>
    <w:rsid w:val="009E5E37"/>
    <w:rsid w:val="009E6260"/>
    <w:rsid w:val="009E65C9"/>
    <w:rsid w:val="009E68E0"/>
    <w:rsid w:val="009E69CF"/>
    <w:rsid w:val="009E6BF5"/>
    <w:rsid w:val="009E6E1F"/>
    <w:rsid w:val="009E6E4D"/>
    <w:rsid w:val="009E6F58"/>
    <w:rsid w:val="009E75CC"/>
    <w:rsid w:val="009F071A"/>
    <w:rsid w:val="009F0A28"/>
    <w:rsid w:val="009F14C9"/>
    <w:rsid w:val="009F18B6"/>
    <w:rsid w:val="009F2805"/>
    <w:rsid w:val="009F3865"/>
    <w:rsid w:val="009F3A39"/>
    <w:rsid w:val="009F3F7E"/>
    <w:rsid w:val="009F483C"/>
    <w:rsid w:val="009F4DA6"/>
    <w:rsid w:val="009F5073"/>
    <w:rsid w:val="009F5235"/>
    <w:rsid w:val="009F5C6B"/>
    <w:rsid w:val="009F6112"/>
    <w:rsid w:val="009F61AC"/>
    <w:rsid w:val="009F6AEF"/>
    <w:rsid w:val="009F6C61"/>
    <w:rsid w:val="009F7564"/>
    <w:rsid w:val="009F7C47"/>
    <w:rsid w:val="00A00427"/>
    <w:rsid w:val="00A0108B"/>
    <w:rsid w:val="00A010BC"/>
    <w:rsid w:val="00A018AA"/>
    <w:rsid w:val="00A01D1D"/>
    <w:rsid w:val="00A02239"/>
    <w:rsid w:val="00A0251A"/>
    <w:rsid w:val="00A02850"/>
    <w:rsid w:val="00A0292B"/>
    <w:rsid w:val="00A02CDD"/>
    <w:rsid w:val="00A02EDF"/>
    <w:rsid w:val="00A0339E"/>
    <w:rsid w:val="00A039F1"/>
    <w:rsid w:val="00A03A0C"/>
    <w:rsid w:val="00A03E7C"/>
    <w:rsid w:val="00A04162"/>
    <w:rsid w:val="00A046B6"/>
    <w:rsid w:val="00A04988"/>
    <w:rsid w:val="00A05CE5"/>
    <w:rsid w:val="00A061B0"/>
    <w:rsid w:val="00A06891"/>
    <w:rsid w:val="00A069B6"/>
    <w:rsid w:val="00A06B63"/>
    <w:rsid w:val="00A06F32"/>
    <w:rsid w:val="00A07934"/>
    <w:rsid w:val="00A07ACA"/>
    <w:rsid w:val="00A07E00"/>
    <w:rsid w:val="00A103B7"/>
    <w:rsid w:val="00A106FD"/>
    <w:rsid w:val="00A11812"/>
    <w:rsid w:val="00A12071"/>
    <w:rsid w:val="00A123CA"/>
    <w:rsid w:val="00A124DC"/>
    <w:rsid w:val="00A128FF"/>
    <w:rsid w:val="00A12C1F"/>
    <w:rsid w:val="00A12DA2"/>
    <w:rsid w:val="00A138D3"/>
    <w:rsid w:val="00A13BAE"/>
    <w:rsid w:val="00A14094"/>
    <w:rsid w:val="00A142FC"/>
    <w:rsid w:val="00A14594"/>
    <w:rsid w:val="00A1492F"/>
    <w:rsid w:val="00A14CC2"/>
    <w:rsid w:val="00A14EFE"/>
    <w:rsid w:val="00A152E7"/>
    <w:rsid w:val="00A1530F"/>
    <w:rsid w:val="00A15711"/>
    <w:rsid w:val="00A15761"/>
    <w:rsid w:val="00A157A2"/>
    <w:rsid w:val="00A15A11"/>
    <w:rsid w:val="00A15A2E"/>
    <w:rsid w:val="00A15C2D"/>
    <w:rsid w:val="00A15E66"/>
    <w:rsid w:val="00A15E8B"/>
    <w:rsid w:val="00A167EC"/>
    <w:rsid w:val="00A1681A"/>
    <w:rsid w:val="00A16864"/>
    <w:rsid w:val="00A17156"/>
    <w:rsid w:val="00A1737C"/>
    <w:rsid w:val="00A178B7"/>
    <w:rsid w:val="00A20014"/>
    <w:rsid w:val="00A205E1"/>
    <w:rsid w:val="00A208A3"/>
    <w:rsid w:val="00A20C79"/>
    <w:rsid w:val="00A20D03"/>
    <w:rsid w:val="00A2107E"/>
    <w:rsid w:val="00A210CC"/>
    <w:rsid w:val="00A212AC"/>
    <w:rsid w:val="00A21370"/>
    <w:rsid w:val="00A215ED"/>
    <w:rsid w:val="00A21BC5"/>
    <w:rsid w:val="00A21D24"/>
    <w:rsid w:val="00A21EBF"/>
    <w:rsid w:val="00A2204A"/>
    <w:rsid w:val="00A224C5"/>
    <w:rsid w:val="00A22523"/>
    <w:rsid w:val="00A22D1B"/>
    <w:rsid w:val="00A22F9D"/>
    <w:rsid w:val="00A230CD"/>
    <w:rsid w:val="00A23AA4"/>
    <w:rsid w:val="00A23ACE"/>
    <w:rsid w:val="00A23B69"/>
    <w:rsid w:val="00A23DD6"/>
    <w:rsid w:val="00A23FB9"/>
    <w:rsid w:val="00A2414C"/>
    <w:rsid w:val="00A2456B"/>
    <w:rsid w:val="00A2496F"/>
    <w:rsid w:val="00A24CF2"/>
    <w:rsid w:val="00A24E61"/>
    <w:rsid w:val="00A25385"/>
    <w:rsid w:val="00A25670"/>
    <w:rsid w:val="00A25688"/>
    <w:rsid w:val="00A25923"/>
    <w:rsid w:val="00A259BE"/>
    <w:rsid w:val="00A25AF6"/>
    <w:rsid w:val="00A25DB0"/>
    <w:rsid w:val="00A25E5A"/>
    <w:rsid w:val="00A25E97"/>
    <w:rsid w:val="00A26017"/>
    <w:rsid w:val="00A2638C"/>
    <w:rsid w:val="00A26751"/>
    <w:rsid w:val="00A268AC"/>
    <w:rsid w:val="00A271F0"/>
    <w:rsid w:val="00A2721A"/>
    <w:rsid w:val="00A27A10"/>
    <w:rsid w:val="00A27D60"/>
    <w:rsid w:val="00A27D8D"/>
    <w:rsid w:val="00A27E4B"/>
    <w:rsid w:val="00A301D8"/>
    <w:rsid w:val="00A30423"/>
    <w:rsid w:val="00A3043E"/>
    <w:rsid w:val="00A30926"/>
    <w:rsid w:val="00A30E86"/>
    <w:rsid w:val="00A30FC6"/>
    <w:rsid w:val="00A311FA"/>
    <w:rsid w:val="00A31B0D"/>
    <w:rsid w:val="00A32063"/>
    <w:rsid w:val="00A32111"/>
    <w:rsid w:val="00A3234B"/>
    <w:rsid w:val="00A3276E"/>
    <w:rsid w:val="00A329C2"/>
    <w:rsid w:val="00A32E25"/>
    <w:rsid w:val="00A33393"/>
    <w:rsid w:val="00A3373F"/>
    <w:rsid w:val="00A34054"/>
    <w:rsid w:val="00A340F4"/>
    <w:rsid w:val="00A340F5"/>
    <w:rsid w:val="00A342DD"/>
    <w:rsid w:val="00A343E0"/>
    <w:rsid w:val="00A34491"/>
    <w:rsid w:val="00A348A0"/>
    <w:rsid w:val="00A349A1"/>
    <w:rsid w:val="00A34A76"/>
    <w:rsid w:val="00A35198"/>
    <w:rsid w:val="00A352A9"/>
    <w:rsid w:val="00A3592A"/>
    <w:rsid w:val="00A35C58"/>
    <w:rsid w:val="00A36071"/>
    <w:rsid w:val="00A36242"/>
    <w:rsid w:val="00A36522"/>
    <w:rsid w:val="00A37269"/>
    <w:rsid w:val="00A378CE"/>
    <w:rsid w:val="00A37AED"/>
    <w:rsid w:val="00A401BC"/>
    <w:rsid w:val="00A405EC"/>
    <w:rsid w:val="00A40A51"/>
    <w:rsid w:val="00A40FE1"/>
    <w:rsid w:val="00A410CB"/>
    <w:rsid w:val="00A41450"/>
    <w:rsid w:val="00A41577"/>
    <w:rsid w:val="00A415AF"/>
    <w:rsid w:val="00A41609"/>
    <w:rsid w:val="00A41767"/>
    <w:rsid w:val="00A41AD1"/>
    <w:rsid w:val="00A41B35"/>
    <w:rsid w:val="00A41E2E"/>
    <w:rsid w:val="00A41FF3"/>
    <w:rsid w:val="00A42222"/>
    <w:rsid w:val="00A425EE"/>
    <w:rsid w:val="00A42CDC"/>
    <w:rsid w:val="00A42D10"/>
    <w:rsid w:val="00A44093"/>
    <w:rsid w:val="00A44782"/>
    <w:rsid w:val="00A447A7"/>
    <w:rsid w:val="00A44948"/>
    <w:rsid w:val="00A45A71"/>
    <w:rsid w:val="00A462BA"/>
    <w:rsid w:val="00A46663"/>
    <w:rsid w:val="00A46814"/>
    <w:rsid w:val="00A469DF"/>
    <w:rsid w:val="00A46CEB"/>
    <w:rsid w:val="00A4704C"/>
    <w:rsid w:val="00A4716D"/>
    <w:rsid w:val="00A471A2"/>
    <w:rsid w:val="00A47213"/>
    <w:rsid w:val="00A472ED"/>
    <w:rsid w:val="00A4732F"/>
    <w:rsid w:val="00A475B1"/>
    <w:rsid w:val="00A477BB"/>
    <w:rsid w:val="00A47D9A"/>
    <w:rsid w:val="00A47F23"/>
    <w:rsid w:val="00A50294"/>
    <w:rsid w:val="00A502FB"/>
    <w:rsid w:val="00A50641"/>
    <w:rsid w:val="00A50918"/>
    <w:rsid w:val="00A511F2"/>
    <w:rsid w:val="00A511FB"/>
    <w:rsid w:val="00A5180D"/>
    <w:rsid w:val="00A51FF4"/>
    <w:rsid w:val="00A52A59"/>
    <w:rsid w:val="00A52D9C"/>
    <w:rsid w:val="00A52E9C"/>
    <w:rsid w:val="00A53216"/>
    <w:rsid w:val="00A53300"/>
    <w:rsid w:val="00A536EC"/>
    <w:rsid w:val="00A53A03"/>
    <w:rsid w:val="00A53E48"/>
    <w:rsid w:val="00A54036"/>
    <w:rsid w:val="00A54979"/>
    <w:rsid w:val="00A54A16"/>
    <w:rsid w:val="00A54BE4"/>
    <w:rsid w:val="00A54CD4"/>
    <w:rsid w:val="00A54DDF"/>
    <w:rsid w:val="00A555A1"/>
    <w:rsid w:val="00A55809"/>
    <w:rsid w:val="00A560DC"/>
    <w:rsid w:val="00A561B8"/>
    <w:rsid w:val="00A564C8"/>
    <w:rsid w:val="00A567BC"/>
    <w:rsid w:val="00A56AF9"/>
    <w:rsid w:val="00A56C62"/>
    <w:rsid w:val="00A570EB"/>
    <w:rsid w:val="00A5783D"/>
    <w:rsid w:val="00A57947"/>
    <w:rsid w:val="00A57BD6"/>
    <w:rsid w:val="00A57E18"/>
    <w:rsid w:val="00A605C7"/>
    <w:rsid w:val="00A606FB"/>
    <w:rsid w:val="00A6134A"/>
    <w:rsid w:val="00A6167F"/>
    <w:rsid w:val="00A61A5E"/>
    <w:rsid w:val="00A61D5A"/>
    <w:rsid w:val="00A624E2"/>
    <w:rsid w:val="00A62913"/>
    <w:rsid w:val="00A62E16"/>
    <w:rsid w:val="00A62FBF"/>
    <w:rsid w:val="00A632CC"/>
    <w:rsid w:val="00A63802"/>
    <w:rsid w:val="00A639A1"/>
    <w:rsid w:val="00A63EC5"/>
    <w:rsid w:val="00A64071"/>
    <w:rsid w:val="00A640D9"/>
    <w:rsid w:val="00A645AB"/>
    <w:rsid w:val="00A64C88"/>
    <w:rsid w:val="00A65082"/>
    <w:rsid w:val="00A6566A"/>
    <w:rsid w:val="00A65D1D"/>
    <w:rsid w:val="00A65D97"/>
    <w:rsid w:val="00A660D9"/>
    <w:rsid w:val="00A662CF"/>
    <w:rsid w:val="00A664BA"/>
    <w:rsid w:val="00A67048"/>
    <w:rsid w:val="00A671FE"/>
    <w:rsid w:val="00A674E9"/>
    <w:rsid w:val="00A675A3"/>
    <w:rsid w:val="00A67642"/>
    <w:rsid w:val="00A676F2"/>
    <w:rsid w:val="00A67939"/>
    <w:rsid w:val="00A679E4"/>
    <w:rsid w:val="00A67BC3"/>
    <w:rsid w:val="00A67C1C"/>
    <w:rsid w:val="00A67F98"/>
    <w:rsid w:val="00A70843"/>
    <w:rsid w:val="00A71410"/>
    <w:rsid w:val="00A71446"/>
    <w:rsid w:val="00A7170C"/>
    <w:rsid w:val="00A71C44"/>
    <w:rsid w:val="00A72332"/>
    <w:rsid w:val="00A727CF"/>
    <w:rsid w:val="00A72A47"/>
    <w:rsid w:val="00A72B0C"/>
    <w:rsid w:val="00A72D45"/>
    <w:rsid w:val="00A72EA1"/>
    <w:rsid w:val="00A7323A"/>
    <w:rsid w:val="00A733E6"/>
    <w:rsid w:val="00A73817"/>
    <w:rsid w:val="00A73A19"/>
    <w:rsid w:val="00A73B8E"/>
    <w:rsid w:val="00A73F81"/>
    <w:rsid w:val="00A74670"/>
    <w:rsid w:val="00A748AA"/>
    <w:rsid w:val="00A74C0B"/>
    <w:rsid w:val="00A75190"/>
    <w:rsid w:val="00A753B7"/>
    <w:rsid w:val="00A7554A"/>
    <w:rsid w:val="00A75561"/>
    <w:rsid w:val="00A75853"/>
    <w:rsid w:val="00A7592C"/>
    <w:rsid w:val="00A75D18"/>
    <w:rsid w:val="00A76003"/>
    <w:rsid w:val="00A7604C"/>
    <w:rsid w:val="00A76412"/>
    <w:rsid w:val="00A76557"/>
    <w:rsid w:val="00A769F0"/>
    <w:rsid w:val="00A76B75"/>
    <w:rsid w:val="00A77554"/>
    <w:rsid w:val="00A80567"/>
    <w:rsid w:val="00A80A30"/>
    <w:rsid w:val="00A80DD1"/>
    <w:rsid w:val="00A8123F"/>
    <w:rsid w:val="00A816CF"/>
    <w:rsid w:val="00A81B22"/>
    <w:rsid w:val="00A81F87"/>
    <w:rsid w:val="00A820EE"/>
    <w:rsid w:val="00A826E2"/>
    <w:rsid w:val="00A82780"/>
    <w:rsid w:val="00A82AD9"/>
    <w:rsid w:val="00A82ED2"/>
    <w:rsid w:val="00A834FA"/>
    <w:rsid w:val="00A8358D"/>
    <w:rsid w:val="00A836D1"/>
    <w:rsid w:val="00A83AF9"/>
    <w:rsid w:val="00A841F3"/>
    <w:rsid w:val="00A84372"/>
    <w:rsid w:val="00A84744"/>
    <w:rsid w:val="00A84BF8"/>
    <w:rsid w:val="00A84EFD"/>
    <w:rsid w:val="00A850C9"/>
    <w:rsid w:val="00A8517A"/>
    <w:rsid w:val="00A8546C"/>
    <w:rsid w:val="00A85598"/>
    <w:rsid w:val="00A8560D"/>
    <w:rsid w:val="00A8565B"/>
    <w:rsid w:val="00A85FDA"/>
    <w:rsid w:val="00A860AC"/>
    <w:rsid w:val="00A8621C"/>
    <w:rsid w:val="00A8629F"/>
    <w:rsid w:val="00A86C14"/>
    <w:rsid w:val="00A86CA9"/>
    <w:rsid w:val="00A871FE"/>
    <w:rsid w:val="00A87394"/>
    <w:rsid w:val="00A87893"/>
    <w:rsid w:val="00A87F86"/>
    <w:rsid w:val="00A90A6D"/>
    <w:rsid w:val="00A90F6A"/>
    <w:rsid w:val="00A9180A"/>
    <w:rsid w:val="00A91A88"/>
    <w:rsid w:val="00A91D16"/>
    <w:rsid w:val="00A91EC8"/>
    <w:rsid w:val="00A91F31"/>
    <w:rsid w:val="00A9208F"/>
    <w:rsid w:val="00A92236"/>
    <w:rsid w:val="00A925A3"/>
    <w:rsid w:val="00A9265D"/>
    <w:rsid w:val="00A92F5F"/>
    <w:rsid w:val="00A93621"/>
    <w:rsid w:val="00A9369C"/>
    <w:rsid w:val="00A93A2A"/>
    <w:rsid w:val="00A93D73"/>
    <w:rsid w:val="00A9412D"/>
    <w:rsid w:val="00A94ACF"/>
    <w:rsid w:val="00A94E58"/>
    <w:rsid w:val="00A94F9A"/>
    <w:rsid w:val="00A955BF"/>
    <w:rsid w:val="00A95745"/>
    <w:rsid w:val="00A957BA"/>
    <w:rsid w:val="00A960C2"/>
    <w:rsid w:val="00A96260"/>
    <w:rsid w:val="00A965DB"/>
    <w:rsid w:val="00A96709"/>
    <w:rsid w:val="00A96E0A"/>
    <w:rsid w:val="00A972CD"/>
    <w:rsid w:val="00A9759D"/>
    <w:rsid w:val="00A976EA"/>
    <w:rsid w:val="00A97F48"/>
    <w:rsid w:val="00AA05EC"/>
    <w:rsid w:val="00AA0EBC"/>
    <w:rsid w:val="00AA1620"/>
    <w:rsid w:val="00AA1943"/>
    <w:rsid w:val="00AA199D"/>
    <w:rsid w:val="00AA20BF"/>
    <w:rsid w:val="00AA2FB2"/>
    <w:rsid w:val="00AA2FE9"/>
    <w:rsid w:val="00AA308B"/>
    <w:rsid w:val="00AA3559"/>
    <w:rsid w:val="00AA37EC"/>
    <w:rsid w:val="00AA3829"/>
    <w:rsid w:val="00AA3D16"/>
    <w:rsid w:val="00AA43DF"/>
    <w:rsid w:val="00AA44E0"/>
    <w:rsid w:val="00AA45E5"/>
    <w:rsid w:val="00AA49AF"/>
    <w:rsid w:val="00AA4BA8"/>
    <w:rsid w:val="00AA4F23"/>
    <w:rsid w:val="00AA5394"/>
    <w:rsid w:val="00AA53C4"/>
    <w:rsid w:val="00AA5AB5"/>
    <w:rsid w:val="00AA5DDE"/>
    <w:rsid w:val="00AA62F6"/>
    <w:rsid w:val="00AA651F"/>
    <w:rsid w:val="00AA6C78"/>
    <w:rsid w:val="00AA705D"/>
    <w:rsid w:val="00AA716E"/>
    <w:rsid w:val="00AA76F2"/>
    <w:rsid w:val="00AA79AA"/>
    <w:rsid w:val="00AA7CD4"/>
    <w:rsid w:val="00AA7F0C"/>
    <w:rsid w:val="00AA7FEE"/>
    <w:rsid w:val="00AB010A"/>
    <w:rsid w:val="00AB07D6"/>
    <w:rsid w:val="00AB087B"/>
    <w:rsid w:val="00AB0961"/>
    <w:rsid w:val="00AB1606"/>
    <w:rsid w:val="00AB1A47"/>
    <w:rsid w:val="00AB2134"/>
    <w:rsid w:val="00AB21BC"/>
    <w:rsid w:val="00AB22D8"/>
    <w:rsid w:val="00AB23BF"/>
    <w:rsid w:val="00AB277C"/>
    <w:rsid w:val="00AB27CB"/>
    <w:rsid w:val="00AB287D"/>
    <w:rsid w:val="00AB2BAC"/>
    <w:rsid w:val="00AB2C21"/>
    <w:rsid w:val="00AB2CBA"/>
    <w:rsid w:val="00AB2D0F"/>
    <w:rsid w:val="00AB36E9"/>
    <w:rsid w:val="00AB38D8"/>
    <w:rsid w:val="00AB3923"/>
    <w:rsid w:val="00AB3DCD"/>
    <w:rsid w:val="00AB3FF5"/>
    <w:rsid w:val="00AB42E5"/>
    <w:rsid w:val="00AB481E"/>
    <w:rsid w:val="00AB4A2B"/>
    <w:rsid w:val="00AB4F3A"/>
    <w:rsid w:val="00AB510C"/>
    <w:rsid w:val="00AB5288"/>
    <w:rsid w:val="00AB5671"/>
    <w:rsid w:val="00AB56A7"/>
    <w:rsid w:val="00AB5926"/>
    <w:rsid w:val="00AB5E2C"/>
    <w:rsid w:val="00AB6277"/>
    <w:rsid w:val="00AB712C"/>
    <w:rsid w:val="00AB734C"/>
    <w:rsid w:val="00AB76E5"/>
    <w:rsid w:val="00AC023F"/>
    <w:rsid w:val="00AC041C"/>
    <w:rsid w:val="00AC0564"/>
    <w:rsid w:val="00AC0963"/>
    <w:rsid w:val="00AC0CF7"/>
    <w:rsid w:val="00AC0D44"/>
    <w:rsid w:val="00AC0DF5"/>
    <w:rsid w:val="00AC12A3"/>
    <w:rsid w:val="00AC145D"/>
    <w:rsid w:val="00AC156A"/>
    <w:rsid w:val="00AC18A7"/>
    <w:rsid w:val="00AC1EC0"/>
    <w:rsid w:val="00AC292E"/>
    <w:rsid w:val="00AC2993"/>
    <w:rsid w:val="00AC29D2"/>
    <w:rsid w:val="00AC2F2E"/>
    <w:rsid w:val="00AC32EA"/>
    <w:rsid w:val="00AC3CFF"/>
    <w:rsid w:val="00AC4232"/>
    <w:rsid w:val="00AC4B06"/>
    <w:rsid w:val="00AC623D"/>
    <w:rsid w:val="00AC67C6"/>
    <w:rsid w:val="00AC6812"/>
    <w:rsid w:val="00AC6942"/>
    <w:rsid w:val="00AC6A6B"/>
    <w:rsid w:val="00AC6AB8"/>
    <w:rsid w:val="00AC6C54"/>
    <w:rsid w:val="00AC6D74"/>
    <w:rsid w:val="00AC7043"/>
    <w:rsid w:val="00AC7C12"/>
    <w:rsid w:val="00AD01AC"/>
    <w:rsid w:val="00AD052B"/>
    <w:rsid w:val="00AD0661"/>
    <w:rsid w:val="00AD0DF3"/>
    <w:rsid w:val="00AD10F9"/>
    <w:rsid w:val="00AD126A"/>
    <w:rsid w:val="00AD169E"/>
    <w:rsid w:val="00AD1A74"/>
    <w:rsid w:val="00AD1AAF"/>
    <w:rsid w:val="00AD23A1"/>
    <w:rsid w:val="00AD27B7"/>
    <w:rsid w:val="00AD2FA1"/>
    <w:rsid w:val="00AD339E"/>
    <w:rsid w:val="00AD36C7"/>
    <w:rsid w:val="00AD3835"/>
    <w:rsid w:val="00AD39BE"/>
    <w:rsid w:val="00AD3BF7"/>
    <w:rsid w:val="00AD4134"/>
    <w:rsid w:val="00AD4163"/>
    <w:rsid w:val="00AD44E5"/>
    <w:rsid w:val="00AD4714"/>
    <w:rsid w:val="00AD4758"/>
    <w:rsid w:val="00AD47A5"/>
    <w:rsid w:val="00AD4849"/>
    <w:rsid w:val="00AD509F"/>
    <w:rsid w:val="00AD5671"/>
    <w:rsid w:val="00AD5903"/>
    <w:rsid w:val="00AD5AF5"/>
    <w:rsid w:val="00AD5D16"/>
    <w:rsid w:val="00AD5E64"/>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6C"/>
    <w:rsid w:val="00AE2C79"/>
    <w:rsid w:val="00AE2EB8"/>
    <w:rsid w:val="00AE3370"/>
    <w:rsid w:val="00AE3676"/>
    <w:rsid w:val="00AE370C"/>
    <w:rsid w:val="00AE38E9"/>
    <w:rsid w:val="00AE42B8"/>
    <w:rsid w:val="00AE4A55"/>
    <w:rsid w:val="00AE4BDA"/>
    <w:rsid w:val="00AE50AA"/>
    <w:rsid w:val="00AE50E8"/>
    <w:rsid w:val="00AE5157"/>
    <w:rsid w:val="00AE551E"/>
    <w:rsid w:val="00AE5C68"/>
    <w:rsid w:val="00AE6045"/>
    <w:rsid w:val="00AE6834"/>
    <w:rsid w:val="00AE6CEA"/>
    <w:rsid w:val="00AE724C"/>
    <w:rsid w:val="00AE788A"/>
    <w:rsid w:val="00AE78C9"/>
    <w:rsid w:val="00AE7DE8"/>
    <w:rsid w:val="00AF06C1"/>
    <w:rsid w:val="00AF07CC"/>
    <w:rsid w:val="00AF0CF9"/>
    <w:rsid w:val="00AF1053"/>
    <w:rsid w:val="00AF1179"/>
    <w:rsid w:val="00AF1477"/>
    <w:rsid w:val="00AF19A6"/>
    <w:rsid w:val="00AF19E2"/>
    <w:rsid w:val="00AF203E"/>
    <w:rsid w:val="00AF2227"/>
    <w:rsid w:val="00AF2237"/>
    <w:rsid w:val="00AF2385"/>
    <w:rsid w:val="00AF288E"/>
    <w:rsid w:val="00AF2936"/>
    <w:rsid w:val="00AF2A7E"/>
    <w:rsid w:val="00AF2FF1"/>
    <w:rsid w:val="00AF33B1"/>
    <w:rsid w:val="00AF3FE5"/>
    <w:rsid w:val="00AF4331"/>
    <w:rsid w:val="00AF451B"/>
    <w:rsid w:val="00AF4C23"/>
    <w:rsid w:val="00AF4C50"/>
    <w:rsid w:val="00AF5064"/>
    <w:rsid w:val="00AF53A8"/>
    <w:rsid w:val="00AF541F"/>
    <w:rsid w:val="00AF55C3"/>
    <w:rsid w:val="00AF5701"/>
    <w:rsid w:val="00AF57F2"/>
    <w:rsid w:val="00AF5ABB"/>
    <w:rsid w:val="00AF5E91"/>
    <w:rsid w:val="00AF66C6"/>
    <w:rsid w:val="00AF67A4"/>
    <w:rsid w:val="00AF6888"/>
    <w:rsid w:val="00AF694E"/>
    <w:rsid w:val="00AF6BEA"/>
    <w:rsid w:val="00AF704D"/>
    <w:rsid w:val="00AF7445"/>
    <w:rsid w:val="00AF7812"/>
    <w:rsid w:val="00AF7AA4"/>
    <w:rsid w:val="00B009F5"/>
    <w:rsid w:val="00B00A62"/>
    <w:rsid w:val="00B012F6"/>
    <w:rsid w:val="00B01BA7"/>
    <w:rsid w:val="00B01EE1"/>
    <w:rsid w:val="00B02256"/>
    <w:rsid w:val="00B023F1"/>
    <w:rsid w:val="00B02696"/>
    <w:rsid w:val="00B02CAB"/>
    <w:rsid w:val="00B02D2E"/>
    <w:rsid w:val="00B02DC3"/>
    <w:rsid w:val="00B03254"/>
    <w:rsid w:val="00B0326B"/>
    <w:rsid w:val="00B03463"/>
    <w:rsid w:val="00B03702"/>
    <w:rsid w:val="00B03A3A"/>
    <w:rsid w:val="00B03D7F"/>
    <w:rsid w:val="00B03DA2"/>
    <w:rsid w:val="00B03EE0"/>
    <w:rsid w:val="00B046E9"/>
    <w:rsid w:val="00B053F6"/>
    <w:rsid w:val="00B058BE"/>
    <w:rsid w:val="00B05C1C"/>
    <w:rsid w:val="00B05D89"/>
    <w:rsid w:val="00B069B5"/>
    <w:rsid w:val="00B06C88"/>
    <w:rsid w:val="00B06FB3"/>
    <w:rsid w:val="00B0718A"/>
    <w:rsid w:val="00B071C7"/>
    <w:rsid w:val="00B07A55"/>
    <w:rsid w:val="00B07BFD"/>
    <w:rsid w:val="00B07C39"/>
    <w:rsid w:val="00B07C6E"/>
    <w:rsid w:val="00B07D66"/>
    <w:rsid w:val="00B1013A"/>
    <w:rsid w:val="00B10AA7"/>
    <w:rsid w:val="00B1116A"/>
    <w:rsid w:val="00B114EE"/>
    <w:rsid w:val="00B116F2"/>
    <w:rsid w:val="00B11A1D"/>
    <w:rsid w:val="00B11CB1"/>
    <w:rsid w:val="00B11D52"/>
    <w:rsid w:val="00B11DAA"/>
    <w:rsid w:val="00B11F14"/>
    <w:rsid w:val="00B125D5"/>
    <w:rsid w:val="00B12649"/>
    <w:rsid w:val="00B12753"/>
    <w:rsid w:val="00B128DC"/>
    <w:rsid w:val="00B12B3B"/>
    <w:rsid w:val="00B131C0"/>
    <w:rsid w:val="00B13596"/>
    <w:rsid w:val="00B13737"/>
    <w:rsid w:val="00B1383E"/>
    <w:rsid w:val="00B13937"/>
    <w:rsid w:val="00B14827"/>
    <w:rsid w:val="00B14A3C"/>
    <w:rsid w:val="00B14ED4"/>
    <w:rsid w:val="00B159BD"/>
    <w:rsid w:val="00B15AF9"/>
    <w:rsid w:val="00B16309"/>
    <w:rsid w:val="00B163A1"/>
    <w:rsid w:val="00B164AE"/>
    <w:rsid w:val="00B167F1"/>
    <w:rsid w:val="00B16BB5"/>
    <w:rsid w:val="00B16C8D"/>
    <w:rsid w:val="00B16DAF"/>
    <w:rsid w:val="00B171B2"/>
    <w:rsid w:val="00B1777B"/>
    <w:rsid w:val="00B1792F"/>
    <w:rsid w:val="00B17D85"/>
    <w:rsid w:val="00B17E0A"/>
    <w:rsid w:val="00B2024D"/>
    <w:rsid w:val="00B20A61"/>
    <w:rsid w:val="00B20E74"/>
    <w:rsid w:val="00B21768"/>
    <w:rsid w:val="00B21820"/>
    <w:rsid w:val="00B218C1"/>
    <w:rsid w:val="00B21AAF"/>
    <w:rsid w:val="00B21BCA"/>
    <w:rsid w:val="00B22049"/>
    <w:rsid w:val="00B22337"/>
    <w:rsid w:val="00B227A8"/>
    <w:rsid w:val="00B2295E"/>
    <w:rsid w:val="00B22BAE"/>
    <w:rsid w:val="00B22DE8"/>
    <w:rsid w:val="00B22F73"/>
    <w:rsid w:val="00B23B02"/>
    <w:rsid w:val="00B240CC"/>
    <w:rsid w:val="00B243D1"/>
    <w:rsid w:val="00B24566"/>
    <w:rsid w:val="00B2517C"/>
    <w:rsid w:val="00B25A43"/>
    <w:rsid w:val="00B25EFE"/>
    <w:rsid w:val="00B25F22"/>
    <w:rsid w:val="00B267DE"/>
    <w:rsid w:val="00B26A26"/>
    <w:rsid w:val="00B27031"/>
    <w:rsid w:val="00B271A7"/>
    <w:rsid w:val="00B271EC"/>
    <w:rsid w:val="00B278E5"/>
    <w:rsid w:val="00B278E8"/>
    <w:rsid w:val="00B27F58"/>
    <w:rsid w:val="00B27FF2"/>
    <w:rsid w:val="00B302A9"/>
    <w:rsid w:val="00B30803"/>
    <w:rsid w:val="00B30AD3"/>
    <w:rsid w:val="00B30C36"/>
    <w:rsid w:val="00B313B6"/>
    <w:rsid w:val="00B31696"/>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5018"/>
    <w:rsid w:val="00B354F3"/>
    <w:rsid w:val="00B35567"/>
    <w:rsid w:val="00B35978"/>
    <w:rsid w:val="00B35CA3"/>
    <w:rsid w:val="00B362DD"/>
    <w:rsid w:val="00B362FE"/>
    <w:rsid w:val="00B36316"/>
    <w:rsid w:val="00B36365"/>
    <w:rsid w:val="00B363C0"/>
    <w:rsid w:val="00B365D5"/>
    <w:rsid w:val="00B367AD"/>
    <w:rsid w:val="00B36FBC"/>
    <w:rsid w:val="00B3755F"/>
    <w:rsid w:val="00B37938"/>
    <w:rsid w:val="00B37A28"/>
    <w:rsid w:val="00B37A7C"/>
    <w:rsid w:val="00B37B92"/>
    <w:rsid w:val="00B37DA3"/>
    <w:rsid w:val="00B40152"/>
    <w:rsid w:val="00B4043D"/>
    <w:rsid w:val="00B406B4"/>
    <w:rsid w:val="00B407D7"/>
    <w:rsid w:val="00B40A80"/>
    <w:rsid w:val="00B4144D"/>
    <w:rsid w:val="00B41741"/>
    <w:rsid w:val="00B41778"/>
    <w:rsid w:val="00B4181A"/>
    <w:rsid w:val="00B41EA9"/>
    <w:rsid w:val="00B42F61"/>
    <w:rsid w:val="00B43228"/>
    <w:rsid w:val="00B435AA"/>
    <w:rsid w:val="00B438A2"/>
    <w:rsid w:val="00B43BB4"/>
    <w:rsid w:val="00B44005"/>
    <w:rsid w:val="00B4446C"/>
    <w:rsid w:val="00B445ED"/>
    <w:rsid w:val="00B44928"/>
    <w:rsid w:val="00B44994"/>
    <w:rsid w:val="00B44C2D"/>
    <w:rsid w:val="00B44FC2"/>
    <w:rsid w:val="00B45E2D"/>
    <w:rsid w:val="00B45EF5"/>
    <w:rsid w:val="00B4688A"/>
    <w:rsid w:val="00B46DCB"/>
    <w:rsid w:val="00B47054"/>
    <w:rsid w:val="00B47FE3"/>
    <w:rsid w:val="00B50619"/>
    <w:rsid w:val="00B50869"/>
    <w:rsid w:val="00B50B43"/>
    <w:rsid w:val="00B523A8"/>
    <w:rsid w:val="00B52878"/>
    <w:rsid w:val="00B530D2"/>
    <w:rsid w:val="00B531B7"/>
    <w:rsid w:val="00B53297"/>
    <w:rsid w:val="00B5348E"/>
    <w:rsid w:val="00B5389F"/>
    <w:rsid w:val="00B54635"/>
    <w:rsid w:val="00B54757"/>
    <w:rsid w:val="00B54A23"/>
    <w:rsid w:val="00B54D6B"/>
    <w:rsid w:val="00B54E48"/>
    <w:rsid w:val="00B556B7"/>
    <w:rsid w:val="00B55DB5"/>
    <w:rsid w:val="00B55EF4"/>
    <w:rsid w:val="00B5649D"/>
    <w:rsid w:val="00B565C5"/>
    <w:rsid w:val="00B56BB1"/>
    <w:rsid w:val="00B56E2F"/>
    <w:rsid w:val="00B56E45"/>
    <w:rsid w:val="00B57028"/>
    <w:rsid w:val="00B5756C"/>
    <w:rsid w:val="00B57613"/>
    <w:rsid w:val="00B5798B"/>
    <w:rsid w:val="00B57B37"/>
    <w:rsid w:val="00B57E7F"/>
    <w:rsid w:val="00B57EE1"/>
    <w:rsid w:val="00B57F55"/>
    <w:rsid w:val="00B6046C"/>
    <w:rsid w:val="00B6051C"/>
    <w:rsid w:val="00B60933"/>
    <w:rsid w:val="00B60B0F"/>
    <w:rsid w:val="00B611F7"/>
    <w:rsid w:val="00B6168E"/>
    <w:rsid w:val="00B6172D"/>
    <w:rsid w:val="00B61B29"/>
    <w:rsid w:val="00B61BDB"/>
    <w:rsid w:val="00B61BE5"/>
    <w:rsid w:val="00B61E40"/>
    <w:rsid w:val="00B61EE9"/>
    <w:rsid w:val="00B62070"/>
    <w:rsid w:val="00B625D8"/>
    <w:rsid w:val="00B62630"/>
    <w:rsid w:val="00B628B9"/>
    <w:rsid w:val="00B62A5D"/>
    <w:rsid w:val="00B62B7E"/>
    <w:rsid w:val="00B631F5"/>
    <w:rsid w:val="00B637EB"/>
    <w:rsid w:val="00B63A58"/>
    <w:rsid w:val="00B64143"/>
    <w:rsid w:val="00B641A8"/>
    <w:rsid w:val="00B6420A"/>
    <w:rsid w:val="00B643BE"/>
    <w:rsid w:val="00B64A0B"/>
    <w:rsid w:val="00B64AC6"/>
    <w:rsid w:val="00B64B6B"/>
    <w:rsid w:val="00B64EC8"/>
    <w:rsid w:val="00B65323"/>
    <w:rsid w:val="00B65D15"/>
    <w:rsid w:val="00B65F15"/>
    <w:rsid w:val="00B65F6F"/>
    <w:rsid w:val="00B66830"/>
    <w:rsid w:val="00B668B2"/>
    <w:rsid w:val="00B66932"/>
    <w:rsid w:val="00B66C31"/>
    <w:rsid w:val="00B66DC0"/>
    <w:rsid w:val="00B67039"/>
    <w:rsid w:val="00B67073"/>
    <w:rsid w:val="00B67370"/>
    <w:rsid w:val="00B6746A"/>
    <w:rsid w:val="00B67519"/>
    <w:rsid w:val="00B67B45"/>
    <w:rsid w:val="00B67C31"/>
    <w:rsid w:val="00B70137"/>
    <w:rsid w:val="00B70A2C"/>
    <w:rsid w:val="00B70BF9"/>
    <w:rsid w:val="00B70CA7"/>
    <w:rsid w:val="00B70EBD"/>
    <w:rsid w:val="00B71506"/>
    <w:rsid w:val="00B71A00"/>
    <w:rsid w:val="00B71AC5"/>
    <w:rsid w:val="00B71CFF"/>
    <w:rsid w:val="00B71D4F"/>
    <w:rsid w:val="00B722DC"/>
    <w:rsid w:val="00B723AF"/>
    <w:rsid w:val="00B72AD3"/>
    <w:rsid w:val="00B72AE3"/>
    <w:rsid w:val="00B72C5E"/>
    <w:rsid w:val="00B73297"/>
    <w:rsid w:val="00B73BB0"/>
    <w:rsid w:val="00B73F08"/>
    <w:rsid w:val="00B7409C"/>
    <w:rsid w:val="00B740CD"/>
    <w:rsid w:val="00B74247"/>
    <w:rsid w:val="00B74AAE"/>
    <w:rsid w:val="00B751D4"/>
    <w:rsid w:val="00B75976"/>
    <w:rsid w:val="00B75A46"/>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BFA"/>
    <w:rsid w:val="00B81C8F"/>
    <w:rsid w:val="00B8218B"/>
    <w:rsid w:val="00B82865"/>
    <w:rsid w:val="00B82951"/>
    <w:rsid w:val="00B82A23"/>
    <w:rsid w:val="00B82AEE"/>
    <w:rsid w:val="00B82D45"/>
    <w:rsid w:val="00B835C0"/>
    <w:rsid w:val="00B83BDD"/>
    <w:rsid w:val="00B8406C"/>
    <w:rsid w:val="00B84BAC"/>
    <w:rsid w:val="00B84E8E"/>
    <w:rsid w:val="00B84FA9"/>
    <w:rsid w:val="00B84FB6"/>
    <w:rsid w:val="00B851EE"/>
    <w:rsid w:val="00B854D1"/>
    <w:rsid w:val="00B8633A"/>
    <w:rsid w:val="00B863D3"/>
    <w:rsid w:val="00B86855"/>
    <w:rsid w:val="00B86D9D"/>
    <w:rsid w:val="00B86EEA"/>
    <w:rsid w:val="00B86F96"/>
    <w:rsid w:val="00B871DA"/>
    <w:rsid w:val="00B8760E"/>
    <w:rsid w:val="00B87766"/>
    <w:rsid w:val="00B8788A"/>
    <w:rsid w:val="00B87A6E"/>
    <w:rsid w:val="00B87A7D"/>
    <w:rsid w:val="00B87CE9"/>
    <w:rsid w:val="00B87EB7"/>
    <w:rsid w:val="00B87FE5"/>
    <w:rsid w:val="00B900CD"/>
    <w:rsid w:val="00B90159"/>
    <w:rsid w:val="00B904F4"/>
    <w:rsid w:val="00B9064F"/>
    <w:rsid w:val="00B907E0"/>
    <w:rsid w:val="00B90C78"/>
    <w:rsid w:val="00B91023"/>
    <w:rsid w:val="00B9107F"/>
    <w:rsid w:val="00B9110E"/>
    <w:rsid w:val="00B91254"/>
    <w:rsid w:val="00B9131B"/>
    <w:rsid w:val="00B91802"/>
    <w:rsid w:val="00B91E43"/>
    <w:rsid w:val="00B920F9"/>
    <w:rsid w:val="00B922C9"/>
    <w:rsid w:val="00B92437"/>
    <w:rsid w:val="00B92A02"/>
    <w:rsid w:val="00B92BE5"/>
    <w:rsid w:val="00B92EC6"/>
    <w:rsid w:val="00B92ED3"/>
    <w:rsid w:val="00B92F65"/>
    <w:rsid w:val="00B930C6"/>
    <w:rsid w:val="00B93195"/>
    <w:rsid w:val="00B93366"/>
    <w:rsid w:val="00B9372B"/>
    <w:rsid w:val="00B93DB7"/>
    <w:rsid w:val="00B93F82"/>
    <w:rsid w:val="00B93FE3"/>
    <w:rsid w:val="00B9471C"/>
    <w:rsid w:val="00B94995"/>
    <w:rsid w:val="00B94B58"/>
    <w:rsid w:val="00B94D51"/>
    <w:rsid w:val="00B94EC9"/>
    <w:rsid w:val="00B95089"/>
    <w:rsid w:val="00B950D7"/>
    <w:rsid w:val="00B95858"/>
    <w:rsid w:val="00B95FB6"/>
    <w:rsid w:val="00B96500"/>
    <w:rsid w:val="00B96581"/>
    <w:rsid w:val="00B97046"/>
    <w:rsid w:val="00B97416"/>
    <w:rsid w:val="00B97DBB"/>
    <w:rsid w:val="00BA0257"/>
    <w:rsid w:val="00BA02F9"/>
    <w:rsid w:val="00BA0762"/>
    <w:rsid w:val="00BA0B28"/>
    <w:rsid w:val="00BA0E47"/>
    <w:rsid w:val="00BA0E48"/>
    <w:rsid w:val="00BA11CD"/>
    <w:rsid w:val="00BA18D3"/>
    <w:rsid w:val="00BA1AF3"/>
    <w:rsid w:val="00BA1C81"/>
    <w:rsid w:val="00BA1FC3"/>
    <w:rsid w:val="00BA2003"/>
    <w:rsid w:val="00BA2412"/>
    <w:rsid w:val="00BA2839"/>
    <w:rsid w:val="00BA31C2"/>
    <w:rsid w:val="00BA340E"/>
    <w:rsid w:val="00BA3426"/>
    <w:rsid w:val="00BA39A8"/>
    <w:rsid w:val="00BA3EEC"/>
    <w:rsid w:val="00BA4259"/>
    <w:rsid w:val="00BA4B49"/>
    <w:rsid w:val="00BA4B7E"/>
    <w:rsid w:val="00BA5B36"/>
    <w:rsid w:val="00BA5CCB"/>
    <w:rsid w:val="00BA64B3"/>
    <w:rsid w:val="00BA6825"/>
    <w:rsid w:val="00BA69D9"/>
    <w:rsid w:val="00BA6B58"/>
    <w:rsid w:val="00BA7371"/>
    <w:rsid w:val="00BA738B"/>
    <w:rsid w:val="00BA77AB"/>
    <w:rsid w:val="00BB09CE"/>
    <w:rsid w:val="00BB0BE2"/>
    <w:rsid w:val="00BB105D"/>
    <w:rsid w:val="00BB1307"/>
    <w:rsid w:val="00BB15FB"/>
    <w:rsid w:val="00BB1BF5"/>
    <w:rsid w:val="00BB1F3B"/>
    <w:rsid w:val="00BB20A4"/>
    <w:rsid w:val="00BB2567"/>
    <w:rsid w:val="00BB2759"/>
    <w:rsid w:val="00BB27FE"/>
    <w:rsid w:val="00BB2BD6"/>
    <w:rsid w:val="00BB2C70"/>
    <w:rsid w:val="00BB2F26"/>
    <w:rsid w:val="00BB2FBE"/>
    <w:rsid w:val="00BB309D"/>
    <w:rsid w:val="00BB30A1"/>
    <w:rsid w:val="00BB382C"/>
    <w:rsid w:val="00BB3B75"/>
    <w:rsid w:val="00BB3DC0"/>
    <w:rsid w:val="00BB3DDD"/>
    <w:rsid w:val="00BB3F03"/>
    <w:rsid w:val="00BB40F6"/>
    <w:rsid w:val="00BB4334"/>
    <w:rsid w:val="00BB46DE"/>
    <w:rsid w:val="00BB4E36"/>
    <w:rsid w:val="00BB53AC"/>
    <w:rsid w:val="00BB5493"/>
    <w:rsid w:val="00BB54DF"/>
    <w:rsid w:val="00BB561C"/>
    <w:rsid w:val="00BB569E"/>
    <w:rsid w:val="00BB611E"/>
    <w:rsid w:val="00BB626E"/>
    <w:rsid w:val="00BB630A"/>
    <w:rsid w:val="00BB6D3D"/>
    <w:rsid w:val="00BB6E2C"/>
    <w:rsid w:val="00BB724B"/>
    <w:rsid w:val="00BB7582"/>
    <w:rsid w:val="00BB7938"/>
    <w:rsid w:val="00BB7A56"/>
    <w:rsid w:val="00BB7FCD"/>
    <w:rsid w:val="00BC0081"/>
    <w:rsid w:val="00BC0817"/>
    <w:rsid w:val="00BC0B60"/>
    <w:rsid w:val="00BC0CA0"/>
    <w:rsid w:val="00BC0F29"/>
    <w:rsid w:val="00BC12E5"/>
    <w:rsid w:val="00BC1496"/>
    <w:rsid w:val="00BC14AD"/>
    <w:rsid w:val="00BC17C1"/>
    <w:rsid w:val="00BC1A65"/>
    <w:rsid w:val="00BC1D7C"/>
    <w:rsid w:val="00BC1E31"/>
    <w:rsid w:val="00BC20E2"/>
    <w:rsid w:val="00BC220E"/>
    <w:rsid w:val="00BC2238"/>
    <w:rsid w:val="00BC26D9"/>
    <w:rsid w:val="00BC2F32"/>
    <w:rsid w:val="00BC2FA1"/>
    <w:rsid w:val="00BC303E"/>
    <w:rsid w:val="00BC31DD"/>
    <w:rsid w:val="00BC39B2"/>
    <w:rsid w:val="00BC3BC1"/>
    <w:rsid w:val="00BC3FA2"/>
    <w:rsid w:val="00BC4169"/>
    <w:rsid w:val="00BC43B8"/>
    <w:rsid w:val="00BC45D4"/>
    <w:rsid w:val="00BC4769"/>
    <w:rsid w:val="00BC4EAD"/>
    <w:rsid w:val="00BC506A"/>
    <w:rsid w:val="00BC513C"/>
    <w:rsid w:val="00BC5369"/>
    <w:rsid w:val="00BC5745"/>
    <w:rsid w:val="00BC5E5A"/>
    <w:rsid w:val="00BC5FFD"/>
    <w:rsid w:val="00BC61FE"/>
    <w:rsid w:val="00BC621C"/>
    <w:rsid w:val="00BC655C"/>
    <w:rsid w:val="00BC68BB"/>
    <w:rsid w:val="00BC692B"/>
    <w:rsid w:val="00BC6BFF"/>
    <w:rsid w:val="00BC6C1B"/>
    <w:rsid w:val="00BC700A"/>
    <w:rsid w:val="00BC718F"/>
    <w:rsid w:val="00BC75A4"/>
    <w:rsid w:val="00BC79B9"/>
    <w:rsid w:val="00BC7A98"/>
    <w:rsid w:val="00BD017E"/>
    <w:rsid w:val="00BD0850"/>
    <w:rsid w:val="00BD10CB"/>
    <w:rsid w:val="00BD1616"/>
    <w:rsid w:val="00BD16E3"/>
    <w:rsid w:val="00BD1789"/>
    <w:rsid w:val="00BD1B06"/>
    <w:rsid w:val="00BD1BDC"/>
    <w:rsid w:val="00BD1D7C"/>
    <w:rsid w:val="00BD2416"/>
    <w:rsid w:val="00BD27E0"/>
    <w:rsid w:val="00BD2E98"/>
    <w:rsid w:val="00BD39F6"/>
    <w:rsid w:val="00BD3AFC"/>
    <w:rsid w:val="00BD426B"/>
    <w:rsid w:val="00BD4371"/>
    <w:rsid w:val="00BD4404"/>
    <w:rsid w:val="00BD4A69"/>
    <w:rsid w:val="00BD4F87"/>
    <w:rsid w:val="00BD561E"/>
    <w:rsid w:val="00BD5A45"/>
    <w:rsid w:val="00BD5D3E"/>
    <w:rsid w:val="00BD642E"/>
    <w:rsid w:val="00BD6D12"/>
    <w:rsid w:val="00BD6E72"/>
    <w:rsid w:val="00BD711E"/>
    <w:rsid w:val="00BD7216"/>
    <w:rsid w:val="00BD734F"/>
    <w:rsid w:val="00BD76AA"/>
    <w:rsid w:val="00BD781C"/>
    <w:rsid w:val="00BD7BE9"/>
    <w:rsid w:val="00BD7C4D"/>
    <w:rsid w:val="00BE01D9"/>
    <w:rsid w:val="00BE026A"/>
    <w:rsid w:val="00BE0B5D"/>
    <w:rsid w:val="00BE17C7"/>
    <w:rsid w:val="00BE19ED"/>
    <w:rsid w:val="00BE1B13"/>
    <w:rsid w:val="00BE1DF6"/>
    <w:rsid w:val="00BE1E97"/>
    <w:rsid w:val="00BE1F9F"/>
    <w:rsid w:val="00BE21AB"/>
    <w:rsid w:val="00BE24D5"/>
    <w:rsid w:val="00BE2500"/>
    <w:rsid w:val="00BE28EA"/>
    <w:rsid w:val="00BE2C2D"/>
    <w:rsid w:val="00BE2D1B"/>
    <w:rsid w:val="00BE2E2B"/>
    <w:rsid w:val="00BE3483"/>
    <w:rsid w:val="00BE3E00"/>
    <w:rsid w:val="00BE4037"/>
    <w:rsid w:val="00BE407C"/>
    <w:rsid w:val="00BE41DC"/>
    <w:rsid w:val="00BE452E"/>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6B0"/>
    <w:rsid w:val="00BE7DD0"/>
    <w:rsid w:val="00BF0344"/>
    <w:rsid w:val="00BF04F2"/>
    <w:rsid w:val="00BF0704"/>
    <w:rsid w:val="00BF17D7"/>
    <w:rsid w:val="00BF1989"/>
    <w:rsid w:val="00BF1AE2"/>
    <w:rsid w:val="00BF221B"/>
    <w:rsid w:val="00BF25C5"/>
    <w:rsid w:val="00BF2F12"/>
    <w:rsid w:val="00BF2F24"/>
    <w:rsid w:val="00BF3078"/>
    <w:rsid w:val="00BF3158"/>
    <w:rsid w:val="00BF323A"/>
    <w:rsid w:val="00BF3411"/>
    <w:rsid w:val="00BF4106"/>
    <w:rsid w:val="00BF42F5"/>
    <w:rsid w:val="00BF4447"/>
    <w:rsid w:val="00BF4611"/>
    <w:rsid w:val="00BF4993"/>
    <w:rsid w:val="00BF4E09"/>
    <w:rsid w:val="00BF512E"/>
    <w:rsid w:val="00BF5529"/>
    <w:rsid w:val="00BF575D"/>
    <w:rsid w:val="00BF58C6"/>
    <w:rsid w:val="00BF5BD4"/>
    <w:rsid w:val="00BF5CA4"/>
    <w:rsid w:val="00BF60B8"/>
    <w:rsid w:val="00BF6E6C"/>
    <w:rsid w:val="00BF737C"/>
    <w:rsid w:val="00BF76A1"/>
    <w:rsid w:val="00BF7759"/>
    <w:rsid w:val="00BF7870"/>
    <w:rsid w:val="00BF7993"/>
    <w:rsid w:val="00BF7CDD"/>
    <w:rsid w:val="00BF7CE7"/>
    <w:rsid w:val="00BF7D49"/>
    <w:rsid w:val="00BF7E27"/>
    <w:rsid w:val="00C0008A"/>
    <w:rsid w:val="00C00458"/>
    <w:rsid w:val="00C00612"/>
    <w:rsid w:val="00C0065F"/>
    <w:rsid w:val="00C00D54"/>
    <w:rsid w:val="00C010DD"/>
    <w:rsid w:val="00C01428"/>
    <w:rsid w:val="00C018DF"/>
    <w:rsid w:val="00C01FFF"/>
    <w:rsid w:val="00C0262A"/>
    <w:rsid w:val="00C0271B"/>
    <w:rsid w:val="00C02C63"/>
    <w:rsid w:val="00C02CDA"/>
    <w:rsid w:val="00C02D09"/>
    <w:rsid w:val="00C03923"/>
    <w:rsid w:val="00C03A70"/>
    <w:rsid w:val="00C03BA6"/>
    <w:rsid w:val="00C03EE1"/>
    <w:rsid w:val="00C04061"/>
    <w:rsid w:val="00C042EF"/>
    <w:rsid w:val="00C04A1A"/>
    <w:rsid w:val="00C04C86"/>
    <w:rsid w:val="00C05348"/>
    <w:rsid w:val="00C059D9"/>
    <w:rsid w:val="00C059E9"/>
    <w:rsid w:val="00C05F74"/>
    <w:rsid w:val="00C07375"/>
    <w:rsid w:val="00C07B4C"/>
    <w:rsid w:val="00C07EBD"/>
    <w:rsid w:val="00C10063"/>
    <w:rsid w:val="00C103F7"/>
    <w:rsid w:val="00C10803"/>
    <w:rsid w:val="00C10904"/>
    <w:rsid w:val="00C10912"/>
    <w:rsid w:val="00C10AF7"/>
    <w:rsid w:val="00C10F82"/>
    <w:rsid w:val="00C111D9"/>
    <w:rsid w:val="00C1184F"/>
    <w:rsid w:val="00C12399"/>
    <w:rsid w:val="00C1241C"/>
    <w:rsid w:val="00C1257E"/>
    <w:rsid w:val="00C12BD4"/>
    <w:rsid w:val="00C12C00"/>
    <w:rsid w:val="00C12E3E"/>
    <w:rsid w:val="00C13084"/>
    <w:rsid w:val="00C131A8"/>
    <w:rsid w:val="00C1322D"/>
    <w:rsid w:val="00C13281"/>
    <w:rsid w:val="00C13306"/>
    <w:rsid w:val="00C135A1"/>
    <w:rsid w:val="00C13C36"/>
    <w:rsid w:val="00C13DDF"/>
    <w:rsid w:val="00C14022"/>
    <w:rsid w:val="00C1404E"/>
    <w:rsid w:val="00C148EA"/>
    <w:rsid w:val="00C14DE4"/>
    <w:rsid w:val="00C150B0"/>
    <w:rsid w:val="00C15809"/>
    <w:rsid w:val="00C15A62"/>
    <w:rsid w:val="00C15BB7"/>
    <w:rsid w:val="00C169B9"/>
    <w:rsid w:val="00C16DC2"/>
    <w:rsid w:val="00C1719A"/>
    <w:rsid w:val="00C1751F"/>
    <w:rsid w:val="00C1752D"/>
    <w:rsid w:val="00C17A98"/>
    <w:rsid w:val="00C17EA2"/>
    <w:rsid w:val="00C20236"/>
    <w:rsid w:val="00C203BC"/>
    <w:rsid w:val="00C20D94"/>
    <w:rsid w:val="00C219EE"/>
    <w:rsid w:val="00C21FBE"/>
    <w:rsid w:val="00C22BDB"/>
    <w:rsid w:val="00C22DF0"/>
    <w:rsid w:val="00C231E0"/>
    <w:rsid w:val="00C232A9"/>
    <w:rsid w:val="00C23348"/>
    <w:rsid w:val="00C239FA"/>
    <w:rsid w:val="00C23D79"/>
    <w:rsid w:val="00C23E9D"/>
    <w:rsid w:val="00C241F4"/>
    <w:rsid w:val="00C24970"/>
    <w:rsid w:val="00C24A7D"/>
    <w:rsid w:val="00C24AE2"/>
    <w:rsid w:val="00C24FDC"/>
    <w:rsid w:val="00C258BA"/>
    <w:rsid w:val="00C259A0"/>
    <w:rsid w:val="00C25AC7"/>
    <w:rsid w:val="00C25F4D"/>
    <w:rsid w:val="00C26FC8"/>
    <w:rsid w:val="00C27042"/>
    <w:rsid w:val="00C27047"/>
    <w:rsid w:val="00C27588"/>
    <w:rsid w:val="00C277F5"/>
    <w:rsid w:val="00C27A7E"/>
    <w:rsid w:val="00C27AD7"/>
    <w:rsid w:val="00C27EDA"/>
    <w:rsid w:val="00C30216"/>
    <w:rsid w:val="00C30378"/>
    <w:rsid w:val="00C305D5"/>
    <w:rsid w:val="00C30DB6"/>
    <w:rsid w:val="00C310F3"/>
    <w:rsid w:val="00C314A6"/>
    <w:rsid w:val="00C31835"/>
    <w:rsid w:val="00C31DEB"/>
    <w:rsid w:val="00C31F62"/>
    <w:rsid w:val="00C324A5"/>
    <w:rsid w:val="00C3252A"/>
    <w:rsid w:val="00C32B9C"/>
    <w:rsid w:val="00C32D4B"/>
    <w:rsid w:val="00C32F6C"/>
    <w:rsid w:val="00C334B7"/>
    <w:rsid w:val="00C33DB0"/>
    <w:rsid w:val="00C34475"/>
    <w:rsid w:val="00C344E8"/>
    <w:rsid w:val="00C3476F"/>
    <w:rsid w:val="00C34C06"/>
    <w:rsid w:val="00C35009"/>
    <w:rsid w:val="00C35432"/>
    <w:rsid w:val="00C356C7"/>
    <w:rsid w:val="00C35838"/>
    <w:rsid w:val="00C35918"/>
    <w:rsid w:val="00C3617E"/>
    <w:rsid w:val="00C36952"/>
    <w:rsid w:val="00C36A51"/>
    <w:rsid w:val="00C373BA"/>
    <w:rsid w:val="00C377FE"/>
    <w:rsid w:val="00C37A89"/>
    <w:rsid w:val="00C37D31"/>
    <w:rsid w:val="00C402BC"/>
    <w:rsid w:val="00C40B08"/>
    <w:rsid w:val="00C40C65"/>
    <w:rsid w:val="00C40E18"/>
    <w:rsid w:val="00C40F2D"/>
    <w:rsid w:val="00C41093"/>
    <w:rsid w:val="00C41341"/>
    <w:rsid w:val="00C41819"/>
    <w:rsid w:val="00C4229F"/>
    <w:rsid w:val="00C422B0"/>
    <w:rsid w:val="00C42808"/>
    <w:rsid w:val="00C42996"/>
    <w:rsid w:val="00C431FE"/>
    <w:rsid w:val="00C43D80"/>
    <w:rsid w:val="00C43D84"/>
    <w:rsid w:val="00C4427A"/>
    <w:rsid w:val="00C44361"/>
    <w:rsid w:val="00C446B3"/>
    <w:rsid w:val="00C4476D"/>
    <w:rsid w:val="00C44F7D"/>
    <w:rsid w:val="00C4519A"/>
    <w:rsid w:val="00C4541D"/>
    <w:rsid w:val="00C454E4"/>
    <w:rsid w:val="00C455C4"/>
    <w:rsid w:val="00C45D56"/>
    <w:rsid w:val="00C45F30"/>
    <w:rsid w:val="00C4610E"/>
    <w:rsid w:val="00C4634F"/>
    <w:rsid w:val="00C46978"/>
    <w:rsid w:val="00C470FE"/>
    <w:rsid w:val="00C4712A"/>
    <w:rsid w:val="00C4745E"/>
    <w:rsid w:val="00C476FC"/>
    <w:rsid w:val="00C478BF"/>
    <w:rsid w:val="00C47ACE"/>
    <w:rsid w:val="00C47CC9"/>
    <w:rsid w:val="00C50120"/>
    <w:rsid w:val="00C50488"/>
    <w:rsid w:val="00C50C06"/>
    <w:rsid w:val="00C50D63"/>
    <w:rsid w:val="00C50D71"/>
    <w:rsid w:val="00C51605"/>
    <w:rsid w:val="00C51769"/>
    <w:rsid w:val="00C51A28"/>
    <w:rsid w:val="00C51BC8"/>
    <w:rsid w:val="00C524CB"/>
    <w:rsid w:val="00C529D4"/>
    <w:rsid w:val="00C52EB1"/>
    <w:rsid w:val="00C5321C"/>
    <w:rsid w:val="00C53291"/>
    <w:rsid w:val="00C53E3D"/>
    <w:rsid w:val="00C53E42"/>
    <w:rsid w:val="00C5408A"/>
    <w:rsid w:val="00C54118"/>
    <w:rsid w:val="00C54E2E"/>
    <w:rsid w:val="00C54FEC"/>
    <w:rsid w:val="00C550E2"/>
    <w:rsid w:val="00C55179"/>
    <w:rsid w:val="00C5602D"/>
    <w:rsid w:val="00C56405"/>
    <w:rsid w:val="00C566CE"/>
    <w:rsid w:val="00C57062"/>
    <w:rsid w:val="00C5785D"/>
    <w:rsid w:val="00C57B22"/>
    <w:rsid w:val="00C57D70"/>
    <w:rsid w:val="00C57EF8"/>
    <w:rsid w:val="00C6099E"/>
    <w:rsid w:val="00C60E14"/>
    <w:rsid w:val="00C60E86"/>
    <w:rsid w:val="00C611AB"/>
    <w:rsid w:val="00C611C2"/>
    <w:rsid w:val="00C611E8"/>
    <w:rsid w:val="00C62167"/>
    <w:rsid w:val="00C62571"/>
    <w:rsid w:val="00C625A1"/>
    <w:rsid w:val="00C62850"/>
    <w:rsid w:val="00C63A7B"/>
    <w:rsid w:val="00C63B3A"/>
    <w:rsid w:val="00C643A9"/>
    <w:rsid w:val="00C64811"/>
    <w:rsid w:val="00C64CB7"/>
    <w:rsid w:val="00C64D00"/>
    <w:rsid w:val="00C65387"/>
    <w:rsid w:val="00C65C73"/>
    <w:rsid w:val="00C6614B"/>
    <w:rsid w:val="00C66479"/>
    <w:rsid w:val="00C672A4"/>
    <w:rsid w:val="00C6734A"/>
    <w:rsid w:val="00C6747F"/>
    <w:rsid w:val="00C67A48"/>
    <w:rsid w:val="00C7011D"/>
    <w:rsid w:val="00C707F9"/>
    <w:rsid w:val="00C70A50"/>
    <w:rsid w:val="00C70A7D"/>
    <w:rsid w:val="00C71189"/>
    <w:rsid w:val="00C711E1"/>
    <w:rsid w:val="00C71972"/>
    <w:rsid w:val="00C71C97"/>
    <w:rsid w:val="00C71CA1"/>
    <w:rsid w:val="00C71F6C"/>
    <w:rsid w:val="00C72007"/>
    <w:rsid w:val="00C723ED"/>
    <w:rsid w:val="00C72D31"/>
    <w:rsid w:val="00C72DF7"/>
    <w:rsid w:val="00C733F4"/>
    <w:rsid w:val="00C73A36"/>
    <w:rsid w:val="00C73BEB"/>
    <w:rsid w:val="00C73C8B"/>
    <w:rsid w:val="00C745BC"/>
    <w:rsid w:val="00C7486B"/>
    <w:rsid w:val="00C74A54"/>
    <w:rsid w:val="00C74C55"/>
    <w:rsid w:val="00C74FCE"/>
    <w:rsid w:val="00C75334"/>
    <w:rsid w:val="00C754A0"/>
    <w:rsid w:val="00C754EA"/>
    <w:rsid w:val="00C756BD"/>
    <w:rsid w:val="00C757E2"/>
    <w:rsid w:val="00C75992"/>
    <w:rsid w:val="00C75B3D"/>
    <w:rsid w:val="00C75F2D"/>
    <w:rsid w:val="00C7619A"/>
    <w:rsid w:val="00C76438"/>
    <w:rsid w:val="00C76618"/>
    <w:rsid w:val="00C76724"/>
    <w:rsid w:val="00C76B62"/>
    <w:rsid w:val="00C76C99"/>
    <w:rsid w:val="00C7712C"/>
    <w:rsid w:val="00C77794"/>
    <w:rsid w:val="00C8007F"/>
    <w:rsid w:val="00C803D0"/>
    <w:rsid w:val="00C806A2"/>
    <w:rsid w:val="00C80CD3"/>
    <w:rsid w:val="00C80FD8"/>
    <w:rsid w:val="00C81215"/>
    <w:rsid w:val="00C818AB"/>
    <w:rsid w:val="00C818F8"/>
    <w:rsid w:val="00C8190F"/>
    <w:rsid w:val="00C81BE9"/>
    <w:rsid w:val="00C81D6D"/>
    <w:rsid w:val="00C81FD3"/>
    <w:rsid w:val="00C821C8"/>
    <w:rsid w:val="00C8231F"/>
    <w:rsid w:val="00C82796"/>
    <w:rsid w:val="00C82BDF"/>
    <w:rsid w:val="00C8321B"/>
    <w:rsid w:val="00C834C5"/>
    <w:rsid w:val="00C834E7"/>
    <w:rsid w:val="00C83A92"/>
    <w:rsid w:val="00C83F87"/>
    <w:rsid w:val="00C8430C"/>
    <w:rsid w:val="00C8455D"/>
    <w:rsid w:val="00C846B0"/>
    <w:rsid w:val="00C8484E"/>
    <w:rsid w:val="00C85334"/>
    <w:rsid w:val="00C853F9"/>
    <w:rsid w:val="00C8550A"/>
    <w:rsid w:val="00C857CC"/>
    <w:rsid w:val="00C85A12"/>
    <w:rsid w:val="00C85E06"/>
    <w:rsid w:val="00C86390"/>
    <w:rsid w:val="00C863E0"/>
    <w:rsid w:val="00C86483"/>
    <w:rsid w:val="00C868F4"/>
    <w:rsid w:val="00C86C9E"/>
    <w:rsid w:val="00C86EBF"/>
    <w:rsid w:val="00C86EF5"/>
    <w:rsid w:val="00C86FC2"/>
    <w:rsid w:val="00C87248"/>
    <w:rsid w:val="00C878BA"/>
    <w:rsid w:val="00C878E0"/>
    <w:rsid w:val="00C87B32"/>
    <w:rsid w:val="00C87C31"/>
    <w:rsid w:val="00C87E25"/>
    <w:rsid w:val="00C87E9D"/>
    <w:rsid w:val="00C87F2B"/>
    <w:rsid w:val="00C90DAB"/>
    <w:rsid w:val="00C90F29"/>
    <w:rsid w:val="00C91046"/>
    <w:rsid w:val="00C91615"/>
    <w:rsid w:val="00C91848"/>
    <w:rsid w:val="00C91AB7"/>
    <w:rsid w:val="00C91E90"/>
    <w:rsid w:val="00C91F10"/>
    <w:rsid w:val="00C92132"/>
    <w:rsid w:val="00C92134"/>
    <w:rsid w:val="00C9259D"/>
    <w:rsid w:val="00C9295A"/>
    <w:rsid w:val="00C92B49"/>
    <w:rsid w:val="00C931E0"/>
    <w:rsid w:val="00C93A8D"/>
    <w:rsid w:val="00C93D3E"/>
    <w:rsid w:val="00C93D81"/>
    <w:rsid w:val="00C93FBE"/>
    <w:rsid w:val="00C940D0"/>
    <w:rsid w:val="00C94149"/>
    <w:rsid w:val="00C94332"/>
    <w:rsid w:val="00C9446E"/>
    <w:rsid w:val="00C94541"/>
    <w:rsid w:val="00C94746"/>
    <w:rsid w:val="00C94832"/>
    <w:rsid w:val="00C95055"/>
    <w:rsid w:val="00C950ED"/>
    <w:rsid w:val="00C955DB"/>
    <w:rsid w:val="00C958FD"/>
    <w:rsid w:val="00C95900"/>
    <w:rsid w:val="00C95CB1"/>
    <w:rsid w:val="00C95DDD"/>
    <w:rsid w:val="00C95EF5"/>
    <w:rsid w:val="00C96307"/>
    <w:rsid w:val="00C964B7"/>
    <w:rsid w:val="00C966EA"/>
    <w:rsid w:val="00C96793"/>
    <w:rsid w:val="00C96D8A"/>
    <w:rsid w:val="00CA0277"/>
    <w:rsid w:val="00CA0543"/>
    <w:rsid w:val="00CA0A33"/>
    <w:rsid w:val="00CA0A8C"/>
    <w:rsid w:val="00CA0AD1"/>
    <w:rsid w:val="00CA0E55"/>
    <w:rsid w:val="00CA1327"/>
    <w:rsid w:val="00CA18E3"/>
    <w:rsid w:val="00CA1DEB"/>
    <w:rsid w:val="00CA20B8"/>
    <w:rsid w:val="00CA2240"/>
    <w:rsid w:val="00CA27C9"/>
    <w:rsid w:val="00CA2EBF"/>
    <w:rsid w:val="00CA2ED0"/>
    <w:rsid w:val="00CA2ED6"/>
    <w:rsid w:val="00CA3285"/>
    <w:rsid w:val="00CA33EF"/>
    <w:rsid w:val="00CA3685"/>
    <w:rsid w:val="00CA36C8"/>
    <w:rsid w:val="00CA379D"/>
    <w:rsid w:val="00CA3874"/>
    <w:rsid w:val="00CA3A81"/>
    <w:rsid w:val="00CA4359"/>
    <w:rsid w:val="00CA4FFE"/>
    <w:rsid w:val="00CA522E"/>
    <w:rsid w:val="00CA56D0"/>
    <w:rsid w:val="00CA5832"/>
    <w:rsid w:val="00CA5EA8"/>
    <w:rsid w:val="00CA6157"/>
    <w:rsid w:val="00CA6506"/>
    <w:rsid w:val="00CA659B"/>
    <w:rsid w:val="00CA65CC"/>
    <w:rsid w:val="00CA69DC"/>
    <w:rsid w:val="00CA6ED5"/>
    <w:rsid w:val="00CA6F85"/>
    <w:rsid w:val="00CA7940"/>
    <w:rsid w:val="00CA7B88"/>
    <w:rsid w:val="00CA7C34"/>
    <w:rsid w:val="00CA7E51"/>
    <w:rsid w:val="00CA7EE1"/>
    <w:rsid w:val="00CB0010"/>
    <w:rsid w:val="00CB0846"/>
    <w:rsid w:val="00CB0A50"/>
    <w:rsid w:val="00CB0AD6"/>
    <w:rsid w:val="00CB1728"/>
    <w:rsid w:val="00CB1B53"/>
    <w:rsid w:val="00CB3037"/>
    <w:rsid w:val="00CB375E"/>
    <w:rsid w:val="00CB3C50"/>
    <w:rsid w:val="00CB3E47"/>
    <w:rsid w:val="00CB3F5B"/>
    <w:rsid w:val="00CB431B"/>
    <w:rsid w:val="00CB43B3"/>
    <w:rsid w:val="00CB4705"/>
    <w:rsid w:val="00CB4707"/>
    <w:rsid w:val="00CB473C"/>
    <w:rsid w:val="00CB4E3D"/>
    <w:rsid w:val="00CB52DF"/>
    <w:rsid w:val="00CB53AF"/>
    <w:rsid w:val="00CB5432"/>
    <w:rsid w:val="00CB60C7"/>
    <w:rsid w:val="00CB65C3"/>
    <w:rsid w:val="00CB6889"/>
    <w:rsid w:val="00CB691D"/>
    <w:rsid w:val="00CB6F53"/>
    <w:rsid w:val="00CB74E1"/>
    <w:rsid w:val="00CB79E3"/>
    <w:rsid w:val="00CB7A02"/>
    <w:rsid w:val="00CC006D"/>
    <w:rsid w:val="00CC06A3"/>
    <w:rsid w:val="00CC083B"/>
    <w:rsid w:val="00CC09B3"/>
    <w:rsid w:val="00CC0CAC"/>
    <w:rsid w:val="00CC0DF0"/>
    <w:rsid w:val="00CC1451"/>
    <w:rsid w:val="00CC1824"/>
    <w:rsid w:val="00CC19BF"/>
    <w:rsid w:val="00CC1A73"/>
    <w:rsid w:val="00CC1F57"/>
    <w:rsid w:val="00CC2B59"/>
    <w:rsid w:val="00CC2D74"/>
    <w:rsid w:val="00CC35A0"/>
    <w:rsid w:val="00CC3B84"/>
    <w:rsid w:val="00CC3C0E"/>
    <w:rsid w:val="00CC3C23"/>
    <w:rsid w:val="00CC3CD3"/>
    <w:rsid w:val="00CC4AE0"/>
    <w:rsid w:val="00CC4AF1"/>
    <w:rsid w:val="00CC50C4"/>
    <w:rsid w:val="00CC59EB"/>
    <w:rsid w:val="00CC5E29"/>
    <w:rsid w:val="00CC614A"/>
    <w:rsid w:val="00CC61B4"/>
    <w:rsid w:val="00CC6887"/>
    <w:rsid w:val="00CC69B0"/>
    <w:rsid w:val="00CC7254"/>
    <w:rsid w:val="00CC73E1"/>
    <w:rsid w:val="00CC75D6"/>
    <w:rsid w:val="00CC7B7B"/>
    <w:rsid w:val="00CC7C5A"/>
    <w:rsid w:val="00CC7D30"/>
    <w:rsid w:val="00CD031B"/>
    <w:rsid w:val="00CD0583"/>
    <w:rsid w:val="00CD1070"/>
    <w:rsid w:val="00CD1381"/>
    <w:rsid w:val="00CD177A"/>
    <w:rsid w:val="00CD1AF8"/>
    <w:rsid w:val="00CD2194"/>
    <w:rsid w:val="00CD2734"/>
    <w:rsid w:val="00CD2735"/>
    <w:rsid w:val="00CD28DD"/>
    <w:rsid w:val="00CD2D59"/>
    <w:rsid w:val="00CD38D0"/>
    <w:rsid w:val="00CD3CF8"/>
    <w:rsid w:val="00CD3DC2"/>
    <w:rsid w:val="00CD3E37"/>
    <w:rsid w:val="00CD423B"/>
    <w:rsid w:val="00CD42DB"/>
    <w:rsid w:val="00CD42FF"/>
    <w:rsid w:val="00CD4AE5"/>
    <w:rsid w:val="00CD4B95"/>
    <w:rsid w:val="00CD4C3C"/>
    <w:rsid w:val="00CD5305"/>
    <w:rsid w:val="00CD5B3C"/>
    <w:rsid w:val="00CD641E"/>
    <w:rsid w:val="00CD664E"/>
    <w:rsid w:val="00CD6651"/>
    <w:rsid w:val="00CD66BF"/>
    <w:rsid w:val="00CD6C21"/>
    <w:rsid w:val="00CD6C51"/>
    <w:rsid w:val="00CD6C8B"/>
    <w:rsid w:val="00CD7710"/>
    <w:rsid w:val="00CD7760"/>
    <w:rsid w:val="00CD78CB"/>
    <w:rsid w:val="00CE0220"/>
    <w:rsid w:val="00CE04E9"/>
    <w:rsid w:val="00CE06BB"/>
    <w:rsid w:val="00CE082C"/>
    <w:rsid w:val="00CE0CE9"/>
    <w:rsid w:val="00CE0EB8"/>
    <w:rsid w:val="00CE1875"/>
    <w:rsid w:val="00CE1E65"/>
    <w:rsid w:val="00CE2650"/>
    <w:rsid w:val="00CE2AFF"/>
    <w:rsid w:val="00CE2C80"/>
    <w:rsid w:val="00CE31F0"/>
    <w:rsid w:val="00CE327A"/>
    <w:rsid w:val="00CE3933"/>
    <w:rsid w:val="00CE3CB2"/>
    <w:rsid w:val="00CE3CFA"/>
    <w:rsid w:val="00CE3E76"/>
    <w:rsid w:val="00CE4135"/>
    <w:rsid w:val="00CE436A"/>
    <w:rsid w:val="00CE4420"/>
    <w:rsid w:val="00CE4692"/>
    <w:rsid w:val="00CE52A3"/>
    <w:rsid w:val="00CE5302"/>
    <w:rsid w:val="00CE54CE"/>
    <w:rsid w:val="00CE5673"/>
    <w:rsid w:val="00CE5AEA"/>
    <w:rsid w:val="00CE5B64"/>
    <w:rsid w:val="00CE605D"/>
    <w:rsid w:val="00CE66BF"/>
    <w:rsid w:val="00CE6ACF"/>
    <w:rsid w:val="00CE6B8C"/>
    <w:rsid w:val="00CE6E3C"/>
    <w:rsid w:val="00CE6EE9"/>
    <w:rsid w:val="00CE7B2A"/>
    <w:rsid w:val="00CE7F86"/>
    <w:rsid w:val="00CF0091"/>
    <w:rsid w:val="00CF0377"/>
    <w:rsid w:val="00CF08E1"/>
    <w:rsid w:val="00CF191B"/>
    <w:rsid w:val="00CF1C6E"/>
    <w:rsid w:val="00CF2175"/>
    <w:rsid w:val="00CF2456"/>
    <w:rsid w:val="00CF3084"/>
    <w:rsid w:val="00CF3769"/>
    <w:rsid w:val="00CF3E44"/>
    <w:rsid w:val="00CF3E66"/>
    <w:rsid w:val="00CF4007"/>
    <w:rsid w:val="00CF4010"/>
    <w:rsid w:val="00CF4102"/>
    <w:rsid w:val="00CF46F0"/>
    <w:rsid w:val="00CF55EF"/>
    <w:rsid w:val="00CF5617"/>
    <w:rsid w:val="00CF5B7B"/>
    <w:rsid w:val="00CF6C33"/>
    <w:rsid w:val="00CF73D9"/>
    <w:rsid w:val="00CF742B"/>
    <w:rsid w:val="00CF75CA"/>
    <w:rsid w:val="00CF75DD"/>
    <w:rsid w:val="00CF764A"/>
    <w:rsid w:val="00CF7699"/>
    <w:rsid w:val="00CF7883"/>
    <w:rsid w:val="00CF7CBF"/>
    <w:rsid w:val="00D0044F"/>
    <w:rsid w:val="00D00455"/>
    <w:rsid w:val="00D005B9"/>
    <w:rsid w:val="00D006F8"/>
    <w:rsid w:val="00D007BD"/>
    <w:rsid w:val="00D013A9"/>
    <w:rsid w:val="00D016EE"/>
    <w:rsid w:val="00D018A4"/>
    <w:rsid w:val="00D01F29"/>
    <w:rsid w:val="00D02225"/>
    <w:rsid w:val="00D0226D"/>
    <w:rsid w:val="00D02337"/>
    <w:rsid w:val="00D02362"/>
    <w:rsid w:val="00D026A0"/>
    <w:rsid w:val="00D026AA"/>
    <w:rsid w:val="00D02714"/>
    <w:rsid w:val="00D02EE8"/>
    <w:rsid w:val="00D03108"/>
    <w:rsid w:val="00D031E1"/>
    <w:rsid w:val="00D03402"/>
    <w:rsid w:val="00D034AF"/>
    <w:rsid w:val="00D03519"/>
    <w:rsid w:val="00D03583"/>
    <w:rsid w:val="00D035BB"/>
    <w:rsid w:val="00D03878"/>
    <w:rsid w:val="00D038B0"/>
    <w:rsid w:val="00D044E2"/>
    <w:rsid w:val="00D049C8"/>
    <w:rsid w:val="00D050BA"/>
    <w:rsid w:val="00D05609"/>
    <w:rsid w:val="00D056EC"/>
    <w:rsid w:val="00D0583C"/>
    <w:rsid w:val="00D059BE"/>
    <w:rsid w:val="00D05FC9"/>
    <w:rsid w:val="00D061B4"/>
    <w:rsid w:val="00D061FB"/>
    <w:rsid w:val="00D06FE3"/>
    <w:rsid w:val="00D07267"/>
    <w:rsid w:val="00D0734B"/>
    <w:rsid w:val="00D07623"/>
    <w:rsid w:val="00D07B36"/>
    <w:rsid w:val="00D07E79"/>
    <w:rsid w:val="00D10224"/>
    <w:rsid w:val="00D103C0"/>
    <w:rsid w:val="00D104CC"/>
    <w:rsid w:val="00D10CF9"/>
    <w:rsid w:val="00D113C1"/>
    <w:rsid w:val="00D115A0"/>
    <w:rsid w:val="00D11610"/>
    <w:rsid w:val="00D11ADB"/>
    <w:rsid w:val="00D11BAE"/>
    <w:rsid w:val="00D11D38"/>
    <w:rsid w:val="00D122B7"/>
    <w:rsid w:val="00D12594"/>
    <w:rsid w:val="00D12A5E"/>
    <w:rsid w:val="00D12B87"/>
    <w:rsid w:val="00D13233"/>
    <w:rsid w:val="00D13541"/>
    <w:rsid w:val="00D1463C"/>
    <w:rsid w:val="00D14D2C"/>
    <w:rsid w:val="00D1510C"/>
    <w:rsid w:val="00D15185"/>
    <w:rsid w:val="00D15370"/>
    <w:rsid w:val="00D1538E"/>
    <w:rsid w:val="00D15557"/>
    <w:rsid w:val="00D155B9"/>
    <w:rsid w:val="00D15C71"/>
    <w:rsid w:val="00D1611F"/>
    <w:rsid w:val="00D16536"/>
    <w:rsid w:val="00D165A8"/>
    <w:rsid w:val="00D165BD"/>
    <w:rsid w:val="00D1664B"/>
    <w:rsid w:val="00D1676A"/>
    <w:rsid w:val="00D16B4E"/>
    <w:rsid w:val="00D16BBE"/>
    <w:rsid w:val="00D1725F"/>
    <w:rsid w:val="00D172FB"/>
    <w:rsid w:val="00D17613"/>
    <w:rsid w:val="00D179DE"/>
    <w:rsid w:val="00D17ADB"/>
    <w:rsid w:val="00D17B36"/>
    <w:rsid w:val="00D17E8B"/>
    <w:rsid w:val="00D20129"/>
    <w:rsid w:val="00D201C5"/>
    <w:rsid w:val="00D203B1"/>
    <w:rsid w:val="00D20655"/>
    <w:rsid w:val="00D208E0"/>
    <w:rsid w:val="00D21122"/>
    <w:rsid w:val="00D21537"/>
    <w:rsid w:val="00D217DF"/>
    <w:rsid w:val="00D218A0"/>
    <w:rsid w:val="00D21BBB"/>
    <w:rsid w:val="00D21C67"/>
    <w:rsid w:val="00D225D9"/>
    <w:rsid w:val="00D226E1"/>
    <w:rsid w:val="00D228B4"/>
    <w:rsid w:val="00D22928"/>
    <w:rsid w:val="00D229D5"/>
    <w:rsid w:val="00D22D64"/>
    <w:rsid w:val="00D22D9D"/>
    <w:rsid w:val="00D232AA"/>
    <w:rsid w:val="00D233AE"/>
    <w:rsid w:val="00D23422"/>
    <w:rsid w:val="00D238AD"/>
    <w:rsid w:val="00D238E5"/>
    <w:rsid w:val="00D23C34"/>
    <w:rsid w:val="00D24079"/>
    <w:rsid w:val="00D24403"/>
    <w:rsid w:val="00D245E7"/>
    <w:rsid w:val="00D24781"/>
    <w:rsid w:val="00D24AA7"/>
    <w:rsid w:val="00D24AFE"/>
    <w:rsid w:val="00D2523B"/>
    <w:rsid w:val="00D25577"/>
    <w:rsid w:val="00D2584C"/>
    <w:rsid w:val="00D2591A"/>
    <w:rsid w:val="00D2594D"/>
    <w:rsid w:val="00D259C1"/>
    <w:rsid w:val="00D25AFD"/>
    <w:rsid w:val="00D25E20"/>
    <w:rsid w:val="00D25E64"/>
    <w:rsid w:val="00D262C5"/>
    <w:rsid w:val="00D2640B"/>
    <w:rsid w:val="00D2669E"/>
    <w:rsid w:val="00D2677E"/>
    <w:rsid w:val="00D26BC5"/>
    <w:rsid w:val="00D26F0B"/>
    <w:rsid w:val="00D27711"/>
    <w:rsid w:val="00D278AD"/>
    <w:rsid w:val="00D27A42"/>
    <w:rsid w:val="00D3018B"/>
    <w:rsid w:val="00D3022D"/>
    <w:rsid w:val="00D30806"/>
    <w:rsid w:val="00D308E8"/>
    <w:rsid w:val="00D309C7"/>
    <w:rsid w:val="00D30FCA"/>
    <w:rsid w:val="00D3141C"/>
    <w:rsid w:val="00D31437"/>
    <w:rsid w:val="00D31B19"/>
    <w:rsid w:val="00D31C8E"/>
    <w:rsid w:val="00D31E51"/>
    <w:rsid w:val="00D31F7C"/>
    <w:rsid w:val="00D320ED"/>
    <w:rsid w:val="00D323BB"/>
    <w:rsid w:val="00D3265D"/>
    <w:rsid w:val="00D3280A"/>
    <w:rsid w:val="00D33AB7"/>
    <w:rsid w:val="00D33B76"/>
    <w:rsid w:val="00D33B9C"/>
    <w:rsid w:val="00D33C7E"/>
    <w:rsid w:val="00D33D41"/>
    <w:rsid w:val="00D33E62"/>
    <w:rsid w:val="00D33F8A"/>
    <w:rsid w:val="00D343FF"/>
    <w:rsid w:val="00D347FC"/>
    <w:rsid w:val="00D34956"/>
    <w:rsid w:val="00D34A71"/>
    <w:rsid w:val="00D34AC7"/>
    <w:rsid w:val="00D34EF0"/>
    <w:rsid w:val="00D35A67"/>
    <w:rsid w:val="00D3622B"/>
    <w:rsid w:val="00D364F7"/>
    <w:rsid w:val="00D36D41"/>
    <w:rsid w:val="00D3767F"/>
    <w:rsid w:val="00D37717"/>
    <w:rsid w:val="00D37AA6"/>
    <w:rsid w:val="00D4011E"/>
    <w:rsid w:val="00D40166"/>
    <w:rsid w:val="00D408CE"/>
    <w:rsid w:val="00D418FC"/>
    <w:rsid w:val="00D41EB8"/>
    <w:rsid w:val="00D4290E"/>
    <w:rsid w:val="00D434DA"/>
    <w:rsid w:val="00D43658"/>
    <w:rsid w:val="00D43BC3"/>
    <w:rsid w:val="00D43F5B"/>
    <w:rsid w:val="00D448AA"/>
    <w:rsid w:val="00D44942"/>
    <w:rsid w:val="00D4498F"/>
    <w:rsid w:val="00D449D6"/>
    <w:rsid w:val="00D44FF7"/>
    <w:rsid w:val="00D451BD"/>
    <w:rsid w:val="00D45E1A"/>
    <w:rsid w:val="00D461FE"/>
    <w:rsid w:val="00D462D2"/>
    <w:rsid w:val="00D467B5"/>
    <w:rsid w:val="00D46D75"/>
    <w:rsid w:val="00D46F98"/>
    <w:rsid w:val="00D47136"/>
    <w:rsid w:val="00D47231"/>
    <w:rsid w:val="00D475E2"/>
    <w:rsid w:val="00D477CF"/>
    <w:rsid w:val="00D47CDE"/>
    <w:rsid w:val="00D47FEF"/>
    <w:rsid w:val="00D502D3"/>
    <w:rsid w:val="00D504C0"/>
    <w:rsid w:val="00D50552"/>
    <w:rsid w:val="00D50FF9"/>
    <w:rsid w:val="00D5158A"/>
    <w:rsid w:val="00D51623"/>
    <w:rsid w:val="00D51657"/>
    <w:rsid w:val="00D5185B"/>
    <w:rsid w:val="00D51AEC"/>
    <w:rsid w:val="00D51F5D"/>
    <w:rsid w:val="00D5206C"/>
    <w:rsid w:val="00D520F4"/>
    <w:rsid w:val="00D5253A"/>
    <w:rsid w:val="00D526D0"/>
    <w:rsid w:val="00D52845"/>
    <w:rsid w:val="00D52E7B"/>
    <w:rsid w:val="00D52EDB"/>
    <w:rsid w:val="00D5359C"/>
    <w:rsid w:val="00D53671"/>
    <w:rsid w:val="00D53CF5"/>
    <w:rsid w:val="00D53E99"/>
    <w:rsid w:val="00D53F53"/>
    <w:rsid w:val="00D53FF4"/>
    <w:rsid w:val="00D54236"/>
    <w:rsid w:val="00D54285"/>
    <w:rsid w:val="00D549D1"/>
    <w:rsid w:val="00D54D2D"/>
    <w:rsid w:val="00D54F3D"/>
    <w:rsid w:val="00D54F90"/>
    <w:rsid w:val="00D54FD2"/>
    <w:rsid w:val="00D5605D"/>
    <w:rsid w:val="00D56362"/>
    <w:rsid w:val="00D56566"/>
    <w:rsid w:val="00D565E1"/>
    <w:rsid w:val="00D566C2"/>
    <w:rsid w:val="00D56932"/>
    <w:rsid w:val="00D56A44"/>
    <w:rsid w:val="00D56FC8"/>
    <w:rsid w:val="00D5706A"/>
    <w:rsid w:val="00D57100"/>
    <w:rsid w:val="00D571C2"/>
    <w:rsid w:val="00D574AA"/>
    <w:rsid w:val="00D5766D"/>
    <w:rsid w:val="00D576D4"/>
    <w:rsid w:val="00D576D9"/>
    <w:rsid w:val="00D57723"/>
    <w:rsid w:val="00D57D26"/>
    <w:rsid w:val="00D60061"/>
    <w:rsid w:val="00D600DF"/>
    <w:rsid w:val="00D60345"/>
    <w:rsid w:val="00D61166"/>
    <w:rsid w:val="00D61A31"/>
    <w:rsid w:val="00D61F96"/>
    <w:rsid w:val="00D62353"/>
    <w:rsid w:val="00D62663"/>
    <w:rsid w:val="00D62734"/>
    <w:rsid w:val="00D62B4B"/>
    <w:rsid w:val="00D62CB0"/>
    <w:rsid w:val="00D630C3"/>
    <w:rsid w:val="00D63320"/>
    <w:rsid w:val="00D6336E"/>
    <w:rsid w:val="00D63784"/>
    <w:rsid w:val="00D63EA5"/>
    <w:rsid w:val="00D64013"/>
    <w:rsid w:val="00D64157"/>
    <w:rsid w:val="00D64188"/>
    <w:rsid w:val="00D6422B"/>
    <w:rsid w:val="00D64A6F"/>
    <w:rsid w:val="00D65506"/>
    <w:rsid w:val="00D66A48"/>
    <w:rsid w:val="00D66E22"/>
    <w:rsid w:val="00D6713E"/>
    <w:rsid w:val="00D6740E"/>
    <w:rsid w:val="00D675C4"/>
    <w:rsid w:val="00D676FE"/>
    <w:rsid w:val="00D67A55"/>
    <w:rsid w:val="00D701C8"/>
    <w:rsid w:val="00D7039D"/>
    <w:rsid w:val="00D70593"/>
    <w:rsid w:val="00D705EB"/>
    <w:rsid w:val="00D70671"/>
    <w:rsid w:val="00D70B2C"/>
    <w:rsid w:val="00D70C87"/>
    <w:rsid w:val="00D7110C"/>
    <w:rsid w:val="00D713D6"/>
    <w:rsid w:val="00D72676"/>
    <w:rsid w:val="00D72E7A"/>
    <w:rsid w:val="00D72F19"/>
    <w:rsid w:val="00D73228"/>
    <w:rsid w:val="00D7378A"/>
    <w:rsid w:val="00D737E9"/>
    <w:rsid w:val="00D73B31"/>
    <w:rsid w:val="00D742D1"/>
    <w:rsid w:val="00D743DB"/>
    <w:rsid w:val="00D74693"/>
    <w:rsid w:val="00D74877"/>
    <w:rsid w:val="00D74CEA"/>
    <w:rsid w:val="00D74D13"/>
    <w:rsid w:val="00D74D8C"/>
    <w:rsid w:val="00D74E04"/>
    <w:rsid w:val="00D75119"/>
    <w:rsid w:val="00D75642"/>
    <w:rsid w:val="00D75819"/>
    <w:rsid w:val="00D758A4"/>
    <w:rsid w:val="00D75C2F"/>
    <w:rsid w:val="00D75DEA"/>
    <w:rsid w:val="00D764D9"/>
    <w:rsid w:val="00D768B7"/>
    <w:rsid w:val="00D76942"/>
    <w:rsid w:val="00D77626"/>
    <w:rsid w:val="00D77916"/>
    <w:rsid w:val="00D77E18"/>
    <w:rsid w:val="00D77F77"/>
    <w:rsid w:val="00D8083D"/>
    <w:rsid w:val="00D809A2"/>
    <w:rsid w:val="00D80BD3"/>
    <w:rsid w:val="00D81123"/>
    <w:rsid w:val="00D812D5"/>
    <w:rsid w:val="00D81422"/>
    <w:rsid w:val="00D815BD"/>
    <w:rsid w:val="00D81BB3"/>
    <w:rsid w:val="00D81F3F"/>
    <w:rsid w:val="00D8203F"/>
    <w:rsid w:val="00D8204C"/>
    <w:rsid w:val="00D82913"/>
    <w:rsid w:val="00D8306D"/>
    <w:rsid w:val="00D835BE"/>
    <w:rsid w:val="00D835FA"/>
    <w:rsid w:val="00D83653"/>
    <w:rsid w:val="00D8368D"/>
    <w:rsid w:val="00D8381C"/>
    <w:rsid w:val="00D83A14"/>
    <w:rsid w:val="00D83CD7"/>
    <w:rsid w:val="00D841B7"/>
    <w:rsid w:val="00D8435C"/>
    <w:rsid w:val="00D84FE7"/>
    <w:rsid w:val="00D8504B"/>
    <w:rsid w:val="00D85172"/>
    <w:rsid w:val="00D85248"/>
    <w:rsid w:val="00D855AF"/>
    <w:rsid w:val="00D85E50"/>
    <w:rsid w:val="00D85E6E"/>
    <w:rsid w:val="00D860ED"/>
    <w:rsid w:val="00D86470"/>
    <w:rsid w:val="00D86B21"/>
    <w:rsid w:val="00D86CB5"/>
    <w:rsid w:val="00D86FA9"/>
    <w:rsid w:val="00D876B9"/>
    <w:rsid w:val="00D901D6"/>
    <w:rsid w:val="00D905BB"/>
    <w:rsid w:val="00D90727"/>
    <w:rsid w:val="00D90C54"/>
    <w:rsid w:val="00D90D15"/>
    <w:rsid w:val="00D90F2B"/>
    <w:rsid w:val="00D91181"/>
    <w:rsid w:val="00D91B36"/>
    <w:rsid w:val="00D92203"/>
    <w:rsid w:val="00D92209"/>
    <w:rsid w:val="00D922FD"/>
    <w:rsid w:val="00D92491"/>
    <w:rsid w:val="00D93285"/>
    <w:rsid w:val="00D9347F"/>
    <w:rsid w:val="00D93819"/>
    <w:rsid w:val="00D93957"/>
    <w:rsid w:val="00D93A04"/>
    <w:rsid w:val="00D94C83"/>
    <w:rsid w:val="00D94E20"/>
    <w:rsid w:val="00D952F7"/>
    <w:rsid w:val="00D9547E"/>
    <w:rsid w:val="00D95877"/>
    <w:rsid w:val="00D95A13"/>
    <w:rsid w:val="00D95A9A"/>
    <w:rsid w:val="00D9610F"/>
    <w:rsid w:val="00D96B33"/>
    <w:rsid w:val="00D9706C"/>
    <w:rsid w:val="00D9761B"/>
    <w:rsid w:val="00D9767B"/>
    <w:rsid w:val="00D97FAC"/>
    <w:rsid w:val="00DA0111"/>
    <w:rsid w:val="00DA021F"/>
    <w:rsid w:val="00DA0E81"/>
    <w:rsid w:val="00DA0EFB"/>
    <w:rsid w:val="00DA1327"/>
    <w:rsid w:val="00DA15D8"/>
    <w:rsid w:val="00DA15F4"/>
    <w:rsid w:val="00DA16A3"/>
    <w:rsid w:val="00DA18B4"/>
    <w:rsid w:val="00DA1978"/>
    <w:rsid w:val="00DA1B86"/>
    <w:rsid w:val="00DA2883"/>
    <w:rsid w:val="00DA2C39"/>
    <w:rsid w:val="00DA3581"/>
    <w:rsid w:val="00DA3786"/>
    <w:rsid w:val="00DA396B"/>
    <w:rsid w:val="00DA3BB3"/>
    <w:rsid w:val="00DA3E79"/>
    <w:rsid w:val="00DA4093"/>
    <w:rsid w:val="00DA4193"/>
    <w:rsid w:val="00DA471A"/>
    <w:rsid w:val="00DA49CB"/>
    <w:rsid w:val="00DA4D3A"/>
    <w:rsid w:val="00DA4E8F"/>
    <w:rsid w:val="00DA5029"/>
    <w:rsid w:val="00DA5300"/>
    <w:rsid w:val="00DA5325"/>
    <w:rsid w:val="00DA5676"/>
    <w:rsid w:val="00DA5AA8"/>
    <w:rsid w:val="00DA60BF"/>
    <w:rsid w:val="00DA6B77"/>
    <w:rsid w:val="00DA6DD9"/>
    <w:rsid w:val="00DA6E1A"/>
    <w:rsid w:val="00DA701B"/>
    <w:rsid w:val="00DA7408"/>
    <w:rsid w:val="00DA75A2"/>
    <w:rsid w:val="00DA78B8"/>
    <w:rsid w:val="00DA78CC"/>
    <w:rsid w:val="00DA7B3D"/>
    <w:rsid w:val="00DA7BBE"/>
    <w:rsid w:val="00DB0947"/>
    <w:rsid w:val="00DB19E2"/>
    <w:rsid w:val="00DB19EC"/>
    <w:rsid w:val="00DB1AC3"/>
    <w:rsid w:val="00DB1DDD"/>
    <w:rsid w:val="00DB2380"/>
    <w:rsid w:val="00DB239D"/>
    <w:rsid w:val="00DB26DC"/>
    <w:rsid w:val="00DB2AF4"/>
    <w:rsid w:val="00DB2CF6"/>
    <w:rsid w:val="00DB3853"/>
    <w:rsid w:val="00DB3B23"/>
    <w:rsid w:val="00DB46F7"/>
    <w:rsid w:val="00DB4BB0"/>
    <w:rsid w:val="00DB4D55"/>
    <w:rsid w:val="00DB538B"/>
    <w:rsid w:val="00DB5685"/>
    <w:rsid w:val="00DB5FA7"/>
    <w:rsid w:val="00DB614A"/>
    <w:rsid w:val="00DB6250"/>
    <w:rsid w:val="00DB68E2"/>
    <w:rsid w:val="00DB6919"/>
    <w:rsid w:val="00DB6D54"/>
    <w:rsid w:val="00DB6D6C"/>
    <w:rsid w:val="00DB6DED"/>
    <w:rsid w:val="00DB7297"/>
    <w:rsid w:val="00DB7303"/>
    <w:rsid w:val="00DB78F2"/>
    <w:rsid w:val="00DC0032"/>
    <w:rsid w:val="00DC0777"/>
    <w:rsid w:val="00DC0B2A"/>
    <w:rsid w:val="00DC0E2E"/>
    <w:rsid w:val="00DC12CE"/>
    <w:rsid w:val="00DC159C"/>
    <w:rsid w:val="00DC15C3"/>
    <w:rsid w:val="00DC1D63"/>
    <w:rsid w:val="00DC1D65"/>
    <w:rsid w:val="00DC228C"/>
    <w:rsid w:val="00DC2293"/>
    <w:rsid w:val="00DC2DAF"/>
    <w:rsid w:val="00DC345C"/>
    <w:rsid w:val="00DC372A"/>
    <w:rsid w:val="00DC430D"/>
    <w:rsid w:val="00DC4780"/>
    <w:rsid w:val="00DC4829"/>
    <w:rsid w:val="00DC4CFF"/>
    <w:rsid w:val="00DC4D2C"/>
    <w:rsid w:val="00DC4EE9"/>
    <w:rsid w:val="00DC5556"/>
    <w:rsid w:val="00DC5854"/>
    <w:rsid w:val="00DC5E2B"/>
    <w:rsid w:val="00DC6086"/>
    <w:rsid w:val="00DC6256"/>
    <w:rsid w:val="00DC6439"/>
    <w:rsid w:val="00DC6841"/>
    <w:rsid w:val="00DC688B"/>
    <w:rsid w:val="00DC69C6"/>
    <w:rsid w:val="00DC73A1"/>
    <w:rsid w:val="00DC7564"/>
    <w:rsid w:val="00DC7B92"/>
    <w:rsid w:val="00DC7E9D"/>
    <w:rsid w:val="00DC7EBE"/>
    <w:rsid w:val="00DD00EA"/>
    <w:rsid w:val="00DD022F"/>
    <w:rsid w:val="00DD03B5"/>
    <w:rsid w:val="00DD09CE"/>
    <w:rsid w:val="00DD0B0E"/>
    <w:rsid w:val="00DD100B"/>
    <w:rsid w:val="00DD1055"/>
    <w:rsid w:val="00DD122B"/>
    <w:rsid w:val="00DD1328"/>
    <w:rsid w:val="00DD132C"/>
    <w:rsid w:val="00DD173A"/>
    <w:rsid w:val="00DD1DAD"/>
    <w:rsid w:val="00DD1FCB"/>
    <w:rsid w:val="00DD210F"/>
    <w:rsid w:val="00DD2839"/>
    <w:rsid w:val="00DD2A91"/>
    <w:rsid w:val="00DD2CA5"/>
    <w:rsid w:val="00DD2CD3"/>
    <w:rsid w:val="00DD324F"/>
    <w:rsid w:val="00DD328F"/>
    <w:rsid w:val="00DD3644"/>
    <w:rsid w:val="00DD3E02"/>
    <w:rsid w:val="00DD42A9"/>
    <w:rsid w:val="00DD439F"/>
    <w:rsid w:val="00DD5784"/>
    <w:rsid w:val="00DD599B"/>
    <w:rsid w:val="00DD5F80"/>
    <w:rsid w:val="00DD6127"/>
    <w:rsid w:val="00DD6B2C"/>
    <w:rsid w:val="00DD6C82"/>
    <w:rsid w:val="00DD6F74"/>
    <w:rsid w:val="00DD772C"/>
    <w:rsid w:val="00DD7BC1"/>
    <w:rsid w:val="00DD7C4D"/>
    <w:rsid w:val="00DE0A94"/>
    <w:rsid w:val="00DE0C94"/>
    <w:rsid w:val="00DE0D09"/>
    <w:rsid w:val="00DE0F71"/>
    <w:rsid w:val="00DE1626"/>
    <w:rsid w:val="00DE17AB"/>
    <w:rsid w:val="00DE1E30"/>
    <w:rsid w:val="00DE1FA2"/>
    <w:rsid w:val="00DE2060"/>
    <w:rsid w:val="00DE20F6"/>
    <w:rsid w:val="00DE211D"/>
    <w:rsid w:val="00DE24B5"/>
    <w:rsid w:val="00DE2560"/>
    <w:rsid w:val="00DE2DFE"/>
    <w:rsid w:val="00DE3180"/>
    <w:rsid w:val="00DE33EF"/>
    <w:rsid w:val="00DE34E2"/>
    <w:rsid w:val="00DE34E4"/>
    <w:rsid w:val="00DE3C8A"/>
    <w:rsid w:val="00DE468B"/>
    <w:rsid w:val="00DE4F83"/>
    <w:rsid w:val="00DE5070"/>
    <w:rsid w:val="00DE5520"/>
    <w:rsid w:val="00DE55F2"/>
    <w:rsid w:val="00DE5C7A"/>
    <w:rsid w:val="00DE5EDC"/>
    <w:rsid w:val="00DE6182"/>
    <w:rsid w:val="00DE7AB2"/>
    <w:rsid w:val="00DE7BC2"/>
    <w:rsid w:val="00DE7E80"/>
    <w:rsid w:val="00DF0108"/>
    <w:rsid w:val="00DF0135"/>
    <w:rsid w:val="00DF020C"/>
    <w:rsid w:val="00DF0A02"/>
    <w:rsid w:val="00DF0DD6"/>
    <w:rsid w:val="00DF12BC"/>
    <w:rsid w:val="00DF13AA"/>
    <w:rsid w:val="00DF14FB"/>
    <w:rsid w:val="00DF1D93"/>
    <w:rsid w:val="00DF1DCF"/>
    <w:rsid w:val="00DF1F3B"/>
    <w:rsid w:val="00DF1FEF"/>
    <w:rsid w:val="00DF2188"/>
    <w:rsid w:val="00DF2265"/>
    <w:rsid w:val="00DF2440"/>
    <w:rsid w:val="00DF2A6F"/>
    <w:rsid w:val="00DF2E8A"/>
    <w:rsid w:val="00DF3E07"/>
    <w:rsid w:val="00DF3E23"/>
    <w:rsid w:val="00DF3E54"/>
    <w:rsid w:val="00DF3EA0"/>
    <w:rsid w:val="00DF4381"/>
    <w:rsid w:val="00DF43CD"/>
    <w:rsid w:val="00DF479F"/>
    <w:rsid w:val="00DF4805"/>
    <w:rsid w:val="00DF4F98"/>
    <w:rsid w:val="00DF5463"/>
    <w:rsid w:val="00DF5889"/>
    <w:rsid w:val="00DF5A69"/>
    <w:rsid w:val="00DF5B8C"/>
    <w:rsid w:val="00DF61A1"/>
    <w:rsid w:val="00DF6322"/>
    <w:rsid w:val="00DF645E"/>
    <w:rsid w:val="00DF6719"/>
    <w:rsid w:val="00DF6E0D"/>
    <w:rsid w:val="00DF6F0B"/>
    <w:rsid w:val="00DF7202"/>
    <w:rsid w:val="00DF74B4"/>
    <w:rsid w:val="00DF78D7"/>
    <w:rsid w:val="00DF79E6"/>
    <w:rsid w:val="00DF7C1F"/>
    <w:rsid w:val="00DF7E28"/>
    <w:rsid w:val="00E0054B"/>
    <w:rsid w:val="00E009D1"/>
    <w:rsid w:val="00E00DDF"/>
    <w:rsid w:val="00E011AD"/>
    <w:rsid w:val="00E015EC"/>
    <w:rsid w:val="00E01728"/>
    <w:rsid w:val="00E01A6A"/>
    <w:rsid w:val="00E01BE4"/>
    <w:rsid w:val="00E01CBC"/>
    <w:rsid w:val="00E01FD4"/>
    <w:rsid w:val="00E0232B"/>
    <w:rsid w:val="00E02366"/>
    <w:rsid w:val="00E02460"/>
    <w:rsid w:val="00E02B27"/>
    <w:rsid w:val="00E02CF8"/>
    <w:rsid w:val="00E034D8"/>
    <w:rsid w:val="00E0379D"/>
    <w:rsid w:val="00E03B96"/>
    <w:rsid w:val="00E048A0"/>
    <w:rsid w:val="00E04ADD"/>
    <w:rsid w:val="00E04B17"/>
    <w:rsid w:val="00E04B3F"/>
    <w:rsid w:val="00E04F3E"/>
    <w:rsid w:val="00E0548F"/>
    <w:rsid w:val="00E0563D"/>
    <w:rsid w:val="00E058FE"/>
    <w:rsid w:val="00E059BF"/>
    <w:rsid w:val="00E06A72"/>
    <w:rsid w:val="00E06D51"/>
    <w:rsid w:val="00E06EFF"/>
    <w:rsid w:val="00E073B5"/>
    <w:rsid w:val="00E074B2"/>
    <w:rsid w:val="00E07916"/>
    <w:rsid w:val="00E07A8B"/>
    <w:rsid w:val="00E07D92"/>
    <w:rsid w:val="00E1011A"/>
    <w:rsid w:val="00E10287"/>
    <w:rsid w:val="00E10331"/>
    <w:rsid w:val="00E1044F"/>
    <w:rsid w:val="00E10748"/>
    <w:rsid w:val="00E10E91"/>
    <w:rsid w:val="00E11368"/>
    <w:rsid w:val="00E11B9D"/>
    <w:rsid w:val="00E11D44"/>
    <w:rsid w:val="00E11E28"/>
    <w:rsid w:val="00E120B0"/>
    <w:rsid w:val="00E1237A"/>
    <w:rsid w:val="00E12410"/>
    <w:rsid w:val="00E12ED3"/>
    <w:rsid w:val="00E12F54"/>
    <w:rsid w:val="00E13043"/>
    <w:rsid w:val="00E13302"/>
    <w:rsid w:val="00E13562"/>
    <w:rsid w:val="00E1357B"/>
    <w:rsid w:val="00E13B3D"/>
    <w:rsid w:val="00E13F2D"/>
    <w:rsid w:val="00E146B4"/>
    <w:rsid w:val="00E148DB"/>
    <w:rsid w:val="00E14A9F"/>
    <w:rsid w:val="00E14FD8"/>
    <w:rsid w:val="00E1565F"/>
    <w:rsid w:val="00E15A61"/>
    <w:rsid w:val="00E15B02"/>
    <w:rsid w:val="00E15D36"/>
    <w:rsid w:val="00E15DF9"/>
    <w:rsid w:val="00E16101"/>
    <w:rsid w:val="00E16123"/>
    <w:rsid w:val="00E163F6"/>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7DD"/>
    <w:rsid w:val="00E20823"/>
    <w:rsid w:val="00E2092B"/>
    <w:rsid w:val="00E210F3"/>
    <w:rsid w:val="00E213BB"/>
    <w:rsid w:val="00E21455"/>
    <w:rsid w:val="00E214CA"/>
    <w:rsid w:val="00E2174E"/>
    <w:rsid w:val="00E21953"/>
    <w:rsid w:val="00E21B0B"/>
    <w:rsid w:val="00E2268D"/>
    <w:rsid w:val="00E22709"/>
    <w:rsid w:val="00E227CC"/>
    <w:rsid w:val="00E22BCF"/>
    <w:rsid w:val="00E22C23"/>
    <w:rsid w:val="00E22E1C"/>
    <w:rsid w:val="00E2338D"/>
    <w:rsid w:val="00E2378D"/>
    <w:rsid w:val="00E237DC"/>
    <w:rsid w:val="00E23989"/>
    <w:rsid w:val="00E23EEB"/>
    <w:rsid w:val="00E242AD"/>
    <w:rsid w:val="00E24603"/>
    <w:rsid w:val="00E248B1"/>
    <w:rsid w:val="00E256DD"/>
    <w:rsid w:val="00E25AE7"/>
    <w:rsid w:val="00E25B12"/>
    <w:rsid w:val="00E25D40"/>
    <w:rsid w:val="00E25D64"/>
    <w:rsid w:val="00E263D6"/>
    <w:rsid w:val="00E26AB3"/>
    <w:rsid w:val="00E26C1A"/>
    <w:rsid w:val="00E26D3C"/>
    <w:rsid w:val="00E272A7"/>
    <w:rsid w:val="00E2763D"/>
    <w:rsid w:val="00E27716"/>
    <w:rsid w:val="00E27AC9"/>
    <w:rsid w:val="00E303B2"/>
    <w:rsid w:val="00E3046E"/>
    <w:rsid w:val="00E305B2"/>
    <w:rsid w:val="00E30752"/>
    <w:rsid w:val="00E30FDF"/>
    <w:rsid w:val="00E3110D"/>
    <w:rsid w:val="00E31124"/>
    <w:rsid w:val="00E31188"/>
    <w:rsid w:val="00E31390"/>
    <w:rsid w:val="00E313F0"/>
    <w:rsid w:val="00E31601"/>
    <w:rsid w:val="00E319C9"/>
    <w:rsid w:val="00E31E62"/>
    <w:rsid w:val="00E3243E"/>
    <w:rsid w:val="00E32A35"/>
    <w:rsid w:val="00E3333F"/>
    <w:rsid w:val="00E336C7"/>
    <w:rsid w:val="00E33B4C"/>
    <w:rsid w:val="00E33D3F"/>
    <w:rsid w:val="00E33DAD"/>
    <w:rsid w:val="00E34265"/>
    <w:rsid w:val="00E34EE0"/>
    <w:rsid w:val="00E3525D"/>
    <w:rsid w:val="00E35576"/>
    <w:rsid w:val="00E35B0E"/>
    <w:rsid w:val="00E35C20"/>
    <w:rsid w:val="00E36144"/>
    <w:rsid w:val="00E36207"/>
    <w:rsid w:val="00E362CB"/>
    <w:rsid w:val="00E365B3"/>
    <w:rsid w:val="00E36D66"/>
    <w:rsid w:val="00E3705F"/>
    <w:rsid w:val="00E37110"/>
    <w:rsid w:val="00E371E7"/>
    <w:rsid w:val="00E371F1"/>
    <w:rsid w:val="00E37A3F"/>
    <w:rsid w:val="00E401F5"/>
    <w:rsid w:val="00E40735"/>
    <w:rsid w:val="00E40B2F"/>
    <w:rsid w:val="00E40CFD"/>
    <w:rsid w:val="00E413A3"/>
    <w:rsid w:val="00E41CFD"/>
    <w:rsid w:val="00E41EDF"/>
    <w:rsid w:val="00E4227C"/>
    <w:rsid w:val="00E4231E"/>
    <w:rsid w:val="00E42A86"/>
    <w:rsid w:val="00E42D2E"/>
    <w:rsid w:val="00E431D3"/>
    <w:rsid w:val="00E43488"/>
    <w:rsid w:val="00E43609"/>
    <w:rsid w:val="00E436A7"/>
    <w:rsid w:val="00E43BA6"/>
    <w:rsid w:val="00E43C41"/>
    <w:rsid w:val="00E448AB"/>
    <w:rsid w:val="00E44927"/>
    <w:rsid w:val="00E44B50"/>
    <w:rsid w:val="00E44D62"/>
    <w:rsid w:val="00E45095"/>
    <w:rsid w:val="00E45554"/>
    <w:rsid w:val="00E4561F"/>
    <w:rsid w:val="00E45AB3"/>
    <w:rsid w:val="00E45C07"/>
    <w:rsid w:val="00E46088"/>
    <w:rsid w:val="00E469FE"/>
    <w:rsid w:val="00E46D71"/>
    <w:rsid w:val="00E4746D"/>
    <w:rsid w:val="00E47AC6"/>
    <w:rsid w:val="00E50141"/>
    <w:rsid w:val="00E503A9"/>
    <w:rsid w:val="00E5044D"/>
    <w:rsid w:val="00E50560"/>
    <w:rsid w:val="00E506A6"/>
    <w:rsid w:val="00E50E9C"/>
    <w:rsid w:val="00E50EDC"/>
    <w:rsid w:val="00E5105D"/>
    <w:rsid w:val="00E5146B"/>
    <w:rsid w:val="00E516D1"/>
    <w:rsid w:val="00E51858"/>
    <w:rsid w:val="00E519C1"/>
    <w:rsid w:val="00E51BDD"/>
    <w:rsid w:val="00E5202F"/>
    <w:rsid w:val="00E521E2"/>
    <w:rsid w:val="00E52777"/>
    <w:rsid w:val="00E52CF8"/>
    <w:rsid w:val="00E52EFF"/>
    <w:rsid w:val="00E5324C"/>
    <w:rsid w:val="00E53308"/>
    <w:rsid w:val="00E53592"/>
    <w:rsid w:val="00E537BD"/>
    <w:rsid w:val="00E53B3F"/>
    <w:rsid w:val="00E53BA4"/>
    <w:rsid w:val="00E54008"/>
    <w:rsid w:val="00E544B7"/>
    <w:rsid w:val="00E5458C"/>
    <w:rsid w:val="00E557F7"/>
    <w:rsid w:val="00E55AA2"/>
    <w:rsid w:val="00E55B11"/>
    <w:rsid w:val="00E55B9C"/>
    <w:rsid w:val="00E55C56"/>
    <w:rsid w:val="00E5625D"/>
    <w:rsid w:val="00E56594"/>
    <w:rsid w:val="00E5690D"/>
    <w:rsid w:val="00E56A58"/>
    <w:rsid w:val="00E56F14"/>
    <w:rsid w:val="00E57B0C"/>
    <w:rsid w:val="00E57E35"/>
    <w:rsid w:val="00E57EBB"/>
    <w:rsid w:val="00E600F1"/>
    <w:rsid w:val="00E6027B"/>
    <w:rsid w:val="00E604FA"/>
    <w:rsid w:val="00E606BE"/>
    <w:rsid w:val="00E6095C"/>
    <w:rsid w:val="00E6103A"/>
    <w:rsid w:val="00E61331"/>
    <w:rsid w:val="00E614B2"/>
    <w:rsid w:val="00E615F1"/>
    <w:rsid w:val="00E61B4F"/>
    <w:rsid w:val="00E620D8"/>
    <w:rsid w:val="00E624DC"/>
    <w:rsid w:val="00E626B0"/>
    <w:rsid w:val="00E62931"/>
    <w:rsid w:val="00E62966"/>
    <w:rsid w:val="00E62E5D"/>
    <w:rsid w:val="00E62F20"/>
    <w:rsid w:val="00E62FE3"/>
    <w:rsid w:val="00E630A3"/>
    <w:rsid w:val="00E634C5"/>
    <w:rsid w:val="00E63538"/>
    <w:rsid w:val="00E63A08"/>
    <w:rsid w:val="00E63B72"/>
    <w:rsid w:val="00E63DC7"/>
    <w:rsid w:val="00E63F62"/>
    <w:rsid w:val="00E6435C"/>
    <w:rsid w:val="00E64809"/>
    <w:rsid w:val="00E64A9D"/>
    <w:rsid w:val="00E64B51"/>
    <w:rsid w:val="00E64C17"/>
    <w:rsid w:val="00E6590A"/>
    <w:rsid w:val="00E65DC1"/>
    <w:rsid w:val="00E65F7D"/>
    <w:rsid w:val="00E6609F"/>
    <w:rsid w:val="00E663A3"/>
    <w:rsid w:val="00E668CF"/>
    <w:rsid w:val="00E669E1"/>
    <w:rsid w:val="00E6725D"/>
    <w:rsid w:val="00E673D9"/>
    <w:rsid w:val="00E67777"/>
    <w:rsid w:val="00E6778A"/>
    <w:rsid w:val="00E67982"/>
    <w:rsid w:val="00E67E11"/>
    <w:rsid w:val="00E67EF0"/>
    <w:rsid w:val="00E67F1A"/>
    <w:rsid w:val="00E702F5"/>
    <w:rsid w:val="00E7080B"/>
    <w:rsid w:val="00E70D4F"/>
    <w:rsid w:val="00E70FC7"/>
    <w:rsid w:val="00E7126D"/>
    <w:rsid w:val="00E71381"/>
    <w:rsid w:val="00E7255E"/>
    <w:rsid w:val="00E72838"/>
    <w:rsid w:val="00E7288D"/>
    <w:rsid w:val="00E72893"/>
    <w:rsid w:val="00E729CC"/>
    <w:rsid w:val="00E72D4E"/>
    <w:rsid w:val="00E72E53"/>
    <w:rsid w:val="00E730C1"/>
    <w:rsid w:val="00E73872"/>
    <w:rsid w:val="00E73A52"/>
    <w:rsid w:val="00E74557"/>
    <w:rsid w:val="00E74B33"/>
    <w:rsid w:val="00E7518A"/>
    <w:rsid w:val="00E75F4C"/>
    <w:rsid w:val="00E761F0"/>
    <w:rsid w:val="00E76542"/>
    <w:rsid w:val="00E7663A"/>
    <w:rsid w:val="00E76B6F"/>
    <w:rsid w:val="00E76D7E"/>
    <w:rsid w:val="00E77164"/>
    <w:rsid w:val="00E77865"/>
    <w:rsid w:val="00E778E2"/>
    <w:rsid w:val="00E77C44"/>
    <w:rsid w:val="00E77C77"/>
    <w:rsid w:val="00E77D69"/>
    <w:rsid w:val="00E808BA"/>
    <w:rsid w:val="00E80BEE"/>
    <w:rsid w:val="00E8193C"/>
    <w:rsid w:val="00E81B2A"/>
    <w:rsid w:val="00E81BBF"/>
    <w:rsid w:val="00E82121"/>
    <w:rsid w:val="00E8242D"/>
    <w:rsid w:val="00E82927"/>
    <w:rsid w:val="00E82BD9"/>
    <w:rsid w:val="00E82D79"/>
    <w:rsid w:val="00E838E5"/>
    <w:rsid w:val="00E83A25"/>
    <w:rsid w:val="00E83B8E"/>
    <w:rsid w:val="00E83E5C"/>
    <w:rsid w:val="00E84919"/>
    <w:rsid w:val="00E84BD0"/>
    <w:rsid w:val="00E85209"/>
    <w:rsid w:val="00E8531B"/>
    <w:rsid w:val="00E8548A"/>
    <w:rsid w:val="00E857C9"/>
    <w:rsid w:val="00E862E3"/>
    <w:rsid w:val="00E86360"/>
    <w:rsid w:val="00E867E3"/>
    <w:rsid w:val="00E870D5"/>
    <w:rsid w:val="00E87454"/>
    <w:rsid w:val="00E87527"/>
    <w:rsid w:val="00E87540"/>
    <w:rsid w:val="00E87B00"/>
    <w:rsid w:val="00E901B7"/>
    <w:rsid w:val="00E9051B"/>
    <w:rsid w:val="00E90BE0"/>
    <w:rsid w:val="00E90BFC"/>
    <w:rsid w:val="00E90CA5"/>
    <w:rsid w:val="00E90ED5"/>
    <w:rsid w:val="00E9122B"/>
    <w:rsid w:val="00E91487"/>
    <w:rsid w:val="00E91E8F"/>
    <w:rsid w:val="00E9227A"/>
    <w:rsid w:val="00E925D3"/>
    <w:rsid w:val="00E926B6"/>
    <w:rsid w:val="00E92CC3"/>
    <w:rsid w:val="00E92EF0"/>
    <w:rsid w:val="00E93032"/>
    <w:rsid w:val="00E9318C"/>
    <w:rsid w:val="00E93373"/>
    <w:rsid w:val="00E93B58"/>
    <w:rsid w:val="00E93DB8"/>
    <w:rsid w:val="00E9400E"/>
    <w:rsid w:val="00E95381"/>
    <w:rsid w:val="00E955E3"/>
    <w:rsid w:val="00E9599B"/>
    <w:rsid w:val="00E95A0B"/>
    <w:rsid w:val="00E95A17"/>
    <w:rsid w:val="00E96062"/>
    <w:rsid w:val="00E961C4"/>
    <w:rsid w:val="00E963F7"/>
    <w:rsid w:val="00E96D2B"/>
    <w:rsid w:val="00E96D6B"/>
    <w:rsid w:val="00E9731A"/>
    <w:rsid w:val="00E97376"/>
    <w:rsid w:val="00E9765C"/>
    <w:rsid w:val="00E9788A"/>
    <w:rsid w:val="00E97F9E"/>
    <w:rsid w:val="00EA0C66"/>
    <w:rsid w:val="00EA0CF1"/>
    <w:rsid w:val="00EA1239"/>
    <w:rsid w:val="00EA14F7"/>
    <w:rsid w:val="00EA1548"/>
    <w:rsid w:val="00EA1821"/>
    <w:rsid w:val="00EA1C04"/>
    <w:rsid w:val="00EA2049"/>
    <w:rsid w:val="00EA23AA"/>
    <w:rsid w:val="00EA2725"/>
    <w:rsid w:val="00EA287D"/>
    <w:rsid w:val="00EA29ED"/>
    <w:rsid w:val="00EA2AA3"/>
    <w:rsid w:val="00EA3004"/>
    <w:rsid w:val="00EA30B3"/>
    <w:rsid w:val="00EA3191"/>
    <w:rsid w:val="00EA31B4"/>
    <w:rsid w:val="00EA3A85"/>
    <w:rsid w:val="00EA3E5C"/>
    <w:rsid w:val="00EA4709"/>
    <w:rsid w:val="00EA49F8"/>
    <w:rsid w:val="00EA5408"/>
    <w:rsid w:val="00EA5D85"/>
    <w:rsid w:val="00EA5F88"/>
    <w:rsid w:val="00EA5FD0"/>
    <w:rsid w:val="00EA605D"/>
    <w:rsid w:val="00EA6655"/>
    <w:rsid w:val="00EA668F"/>
    <w:rsid w:val="00EA6EDC"/>
    <w:rsid w:val="00EA6FB4"/>
    <w:rsid w:val="00EA715A"/>
    <w:rsid w:val="00EA721B"/>
    <w:rsid w:val="00EA7ABE"/>
    <w:rsid w:val="00EA7F4A"/>
    <w:rsid w:val="00EB00E7"/>
    <w:rsid w:val="00EB0216"/>
    <w:rsid w:val="00EB0496"/>
    <w:rsid w:val="00EB06ED"/>
    <w:rsid w:val="00EB0B80"/>
    <w:rsid w:val="00EB174B"/>
    <w:rsid w:val="00EB17C0"/>
    <w:rsid w:val="00EB19C5"/>
    <w:rsid w:val="00EB1DB1"/>
    <w:rsid w:val="00EB2129"/>
    <w:rsid w:val="00EB2178"/>
    <w:rsid w:val="00EB22FA"/>
    <w:rsid w:val="00EB25F1"/>
    <w:rsid w:val="00EB25F2"/>
    <w:rsid w:val="00EB2B8C"/>
    <w:rsid w:val="00EB347B"/>
    <w:rsid w:val="00EB3605"/>
    <w:rsid w:val="00EB3792"/>
    <w:rsid w:val="00EB3859"/>
    <w:rsid w:val="00EB3FF0"/>
    <w:rsid w:val="00EB448D"/>
    <w:rsid w:val="00EB4594"/>
    <w:rsid w:val="00EB47CF"/>
    <w:rsid w:val="00EB4879"/>
    <w:rsid w:val="00EB4903"/>
    <w:rsid w:val="00EB4A32"/>
    <w:rsid w:val="00EB4C17"/>
    <w:rsid w:val="00EB502C"/>
    <w:rsid w:val="00EB50A0"/>
    <w:rsid w:val="00EB569D"/>
    <w:rsid w:val="00EB58EC"/>
    <w:rsid w:val="00EB5C6C"/>
    <w:rsid w:val="00EB62CB"/>
    <w:rsid w:val="00EB64C4"/>
    <w:rsid w:val="00EB6BF3"/>
    <w:rsid w:val="00EB7B4D"/>
    <w:rsid w:val="00EB7DBB"/>
    <w:rsid w:val="00EB7F85"/>
    <w:rsid w:val="00EC012E"/>
    <w:rsid w:val="00EC052C"/>
    <w:rsid w:val="00EC08D1"/>
    <w:rsid w:val="00EC09CA"/>
    <w:rsid w:val="00EC0A13"/>
    <w:rsid w:val="00EC0A64"/>
    <w:rsid w:val="00EC0A6A"/>
    <w:rsid w:val="00EC0BAB"/>
    <w:rsid w:val="00EC14F0"/>
    <w:rsid w:val="00EC2113"/>
    <w:rsid w:val="00EC241E"/>
    <w:rsid w:val="00EC2CED"/>
    <w:rsid w:val="00EC2FF0"/>
    <w:rsid w:val="00EC3070"/>
    <w:rsid w:val="00EC310A"/>
    <w:rsid w:val="00EC3303"/>
    <w:rsid w:val="00EC3367"/>
    <w:rsid w:val="00EC35E8"/>
    <w:rsid w:val="00EC4079"/>
    <w:rsid w:val="00EC4508"/>
    <w:rsid w:val="00EC472D"/>
    <w:rsid w:val="00EC4905"/>
    <w:rsid w:val="00EC4A79"/>
    <w:rsid w:val="00EC4BC6"/>
    <w:rsid w:val="00EC54FE"/>
    <w:rsid w:val="00EC5D46"/>
    <w:rsid w:val="00EC65DE"/>
    <w:rsid w:val="00EC65FE"/>
    <w:rsid w:val="00EC732A"/>
    <w:rsid w:val="00EC7340"/>
    <w:rsid w:val="00EC7834"/>
    <w:rsid w:val="00EC7B50"/>
    <w:rsid w:val="00EC7F4F"/>
    <w:rsid w:val="00ED0406"/>
    <w:rsid w:val="00ED0509"/>
    <w:rsid w:val="00ED0ED5"/>
    <w:rsid w:val="00ED1021"/>
    <w:rsid w:val="00ED1330"/>
    <w:rsid w:val="00ED13D3"/>
    <w:rsid w:val="00ED1497"/>
    <w:rsid w:val="00ED1A13"/>
    <w:rsid w:val="00ED22F7"/>
    <w:rsid w:val="00ED245E"/>
    <w:rsid w:val="00ED3093"/>
    <w:rsid w:val="00ED3535"/>
    <w:rsid w:val="00ED3838"/>
    <w:rsid w:val="00ED3A93"/>
    <w:rsid w:val="00ED4090"/>
    <w:rsid w:val="00ED4112"/>
    <w:rsid w:val="00ED41C2"/>
    <w:rsid w:val="00ED460C"/>
    <w:rsid w:val="00ED486F"/>
    <w:rsid w:val="00ED4CA0"/>
    <w:rsid w:val="00ED5081"/>
    <w:rsid w:val="00ED5205"/>
    <w:rsid w:val="00ED55B6"/>
    <w:rsid w:val="00ED5909"/>
    <w:rsid w:val="00ED5A05"/>
    <w:rsid w:val="00ED5B58"/>
    <w:rsid w:val="00ED5ED2"/>
    <w:rsid w:val="00ED621B"/>
    <w:rsid w:val="00ED6233"/>
    <w:rsid w:val="00ED6236"/>
    <w:rsid w:val="00ED6507"/>
    <w:rsid w:val="00ED65EB"/>
    <w:rsid w:val="00ED69D0"/>
    <w:rsid w:val="00ED6A1E"/>
    <w:rsid w:val="00ED6B9C"/>
    <w:rsid w:val="00ED6F96"/>
    <w:rsid w:val="00ED7981"/>
    <w:rsid w:val="00EE04D1"/>
    <w:rsid w:val="00EE05C4"/>
    <w:rsid w:val="00EE08A1"/>
    <w:rsid w:val="00EE08D1"/>
    <w:rsid w:val="00EE0959"/>
    <w:rsid w:val="00EE160E"/>
    <w:rsid w:val="00EE1656"/>
    <w:rsid w:val="00EE1660"/>
    <w:rsid w:val="00EE1843"/>
    <w:rsid w:val="00EE1869"/>
    <w:rsid w:val="00EE1D55"/>
    <w:rsid w:val="00EE2207"/>
    <w:rsid w:val="00EE23CD"/>
    <w:rsid w:val="00EE24A6"/>
    <w:rsid w:val="00EE26FC"/>
    <w:rsid w:val="00EE2E7B"/>
    <w:rsid w:val="00EE2EBD"/>
    <w:rsid w:val="00EE3073"/>
    <w:rsid w:val="00EE3117"/>
    <w:rsid w:val="00EE33A1"/>
    <w:rsid w:val="00EE3D44"/>
    <w:rsid w:val="00EE4AB8"/>
    <w:rsid w:val="00EE4C15"/>
    <w:rsid w:val="00EE4F7C"/>
    <w:rsid w:val="00EE55B4"/>
    <w:rsid w:val="00EE60A8"/>
    <w:rsid w:val="00EE68C6"/>
    <w:rsid w:val="00EE69FD"/>
    <w:rsid w:val="00EE6C41"/>
    <w:rsid w:val="00EE730F"/>
    <w:rsid w:val="00EE7634"/>
    <w:rsid w:val="00EE79BF"/>
    <w:rsid w:val="00EE7DA3"/>
    <w:rsid w:val="00EF0317"/>
    <w:rsid w:val="00EF04E3"/>
    <w:rsid w:val="00EF05DC"/>
    <w:rsid w:val="00EF151D"/>
    <w:rsid w:val="00EF197C"/>
    <w:rsid w:val="00EF1B69"/>
    <w:rsid w:val="00EF1D79"/>
    <w:rsid w:val="00EF26B4"/>
    <w:rsid w:val="00EF2765"/>
    <w:rsid w:val="00EF2A36"/>
    <w:rsid w:val="00EF3179"/>
    <w:rsid w:val="00EF33DB"/>
    <w:rsid w:val="00EF348E"/>
    <w:rsid w:val="00EF370B"/>
    <w:rsid w:val="00EF3F5D"/>
    <w:rsid w:val="00EF4045"/>
    <w:rsid w:val="00EF4BA4"/>
    <w:rsid w:val="00EF4DAC"/>
    <w:rsid w:val="00EF51F9"/>
    <w:rsid w:val="00EF56CF"/>
    <w:rsid w:val="00EF5875"/>
    <w:rsid w:val="00EF59BA"/>
    <w:rsid w:val="00EF5AA3"/>
    <w:rsid w:val="00EF5F6F"/>
    <w:rsid w:val="00EF62CA"/>
    <w:rsid w:val="00EF6541"/>
    <w:rsid w:val="00EF65F7"/>
    <w:rsid w:val="00EF6C78"/>
    <w:rsid w:val="00EF7034"/>
    <w:rsid w:val="00EF7260"/>
    <w:rsid w:val="00EF738F"/>
    <w:rsid w:val="00EF746A"/>
    <w:rsid w:val="00EF771C"/>
    <w:rsid w:val="00EF78D9"/>
    <w:rsid w:val="00F00832"/>
    <w:rsid w:val="00F00FC3"/>
    <w:rsid w:val="00F011A4"/>
    <w:rsid w:val="00F0130B"/>
    <w:rsid w:val="00F014F5"/>
    <w:rsid w:val="00F01B15"/>
    <w:rsid w:val="00F01B84"/>
    <w:rsid w:val="00F01D49"/>
    <w:rsid w:val="00F01F1C"/>
    <w:rsid w:val="00F02286"/>
    <w:rsid w:val="00F02A0A"/>
    <w:rsid w:val="00F02B4F"/>
    <w:rsid w:val="00F030CE"/>
    <w:rsid w:val="00F03766"/>
    <w:rsid w:val="00F03D10"/>
    <w:rsid w:val="00F03ED8"/>
    <w:rsid w:val="00F04595"/>
    <w:rsid w:val="00F04CBD"/>
    <w:rsid w:val="00F04DED"/>
    <w:rsid w:val="00F051A4"/>
    <w:rsid w:val="00F05245"/>
    <w:rsid w:val="00F05569"/>
    <w:rsid w:val="00F0594E"/>
    <w:rsid w:val="00F05C26"/>
    <w:rsid w:val="00F06260"/>
    <w:rsid w:val="00F062D7"/>
    <w:rsid w:val="00F06C76"/>
    <w:rsid w:val="00F06CE6"/>
    <w:rsid w:val="00F072B3"/>
    <w:rsid w:val="00F07410"/>
    <w:rsid w:val="00F0752A"/>
    <w:rsid w:val="00F0764B"/>
    <w:rsid w:val="00F0765D"/>
    <w:rsid w:val="00F10072"/>
    <w:rsid w:val="00F1013F"/>
    <w:rsid w:val="00F101EC"/>
    <w:rsid w:val="00F10A4D"/>
    <w:rsid w:val="00F10CEB"/>
    <w:rsid w:val="00F10FFA"/>
    <w:rsid w:val="00F11086"/>
    <w:rsid w:val="00F115C5"/>
    <w:rsid w:val="00F116A2"/>
    <w:rsid w:val="00F116DC"/>
    <w:rsid w:val="00F1193A"/>
    <w:rsid w:val="00F11B55"/>
    <w:rsid w:val="00F11F9B"/>
    <w:rsid w:val="00F122AE"/>
    <w:rsid w:val="00F12F50"/>
    <w:rsid w:val="00F131B1"/>
    <w:rsid w:val="00F131BC"/>
    <w:rsid w:val="00F131C7"/>
    <w:rsid w:val="00F135D6"/>
    <w:rsid w:val="00F14031"/>
    <w:rsid w:val="00F143F5"/>
    <w:rsid w:val="00F144EC"/>
    <w:rsid w:val="00F14E42"/>
    <w:rsid w:val="00F15AA4"/>
    <w:rsid w:val="00F1602C"/>
    <w:rsid w:val="00F16111"/>
    <w:rsid w:val="00F164B9"/>
    <w:rsid w:val="00F165F9"/>
    <w:rsid w:val="00F1683C"/>
    <w:rsid w:val="00F16D3C"/>
    <w:rsid w:val="00F1711E"/>
    <w:rsid w:val="00F17245"/>
    <w:rsid w:val="00F173EE"/>
    <w:rsid w:val="00F1784F"/>
    <w:rsid w:val="00F17C1D"/>
    <w:rsid w:val="00F17DEA"/>
    <w:rsid w:val="00F20289"/>
    <w:rsid w:val="00F20BB4"/>
    <w:rsid w:val="00F20C73"/>
    <w:rsid w:val="00F20E63"/>
    <w:rsid w:val="00F20FE2"/>
    <w:rsid w:val="00F21CAF"/>
    <w:rsid w:val="00F21EFD"/>
    <w:rsid w:val="00F220AD"/>
    <w:rsid w:val="00F22407"/>
    <w:rsid w:val="00F22594"/>
    <w:rsid w:val="00F22A3B"/>
    <w:rsid w:val="00F22E2C"/>
    <w:rsid w:val="00F22FAE"/>
    <w:rsid w:val="00F23130"/>
    <w:rsid w:val="00F237F4"/>
    <w:rsid w:val="00F24020"/>
    <w:rsid w:val="00F24795"/>
    <w:rsid w:val="00F24CC4"/>
    <w:rsid w:val="00F25248"/>
    <w:rsid w:val="00F25C0E"/>
    <w:rsid w:val="00F25CA6"/>
    <w:rsid w:val="00F25CD2"/>
    <w:rsid w:val="00F2629B"/>
    <w:rsid w:val="00F265FF"/>
    <w:rsid w:val="00F268F8"/>
    <w:rsid w:val="00F2706A"/>
    <w:rsid w:val="00F2741E"/>
    <w:rsid w:val="00F27454"/>
    <w:rsid w:val="00F274FA"/>
    <w:rsid w:val="00F27ADE"/>
    <w:rsid w:val="00F30131"/>
    <w:rsid w:val="00F3058E"/>
    <w:rsid w:val="00F30620"/>
    <w:rsid w:val="00F309D2"/>
    <w:rsid w:val="00F31098"/>
    <w:rsid w:val="00F311E9"/>
    <w:rsid w:val="00F315C3"/>
    <w:rsid w:val="00F3160E"/>
    <w:rsid w:val="00F31804"/>
    <w:rsid w:val="00F31AF7"/>
    <w:rsid w:val="00F31C4F"/>
    <w:rsid w:val="00F31CAD"/>
    <w:rsid w:val="00F31CE6"/>
    <w:rsid w:val="00F31FFA"/>
    <w:rsid w:val="00F32481"/>
    <w:rsid w:val="00F32519"/>
    <w:rsid w:val="00F32D37"/>
    <w:rsid w:val="00F32FDB"/>
    <w:rsid w:val="00F336A4"/>
    <w:rsid w:val="00F3382E"/>
    <w:rsid w:val="00F33893"/>
    <w:rsid w:val="00F33938"/>
    <w:rsid w:val="00F33947"/>
    <w:rsid w:val="00F33AA9"/>
    <w:rsid w:val="00F33FF6"/>
    <w:rsid w:val="00F341D8"/>
    <w:rsid w:val="00F3477F"/>
    <w:rsid w:val="00F348A0"/>
    <w:rsid w:val="00F34A8F"/>
    <w:rsid w:val="00F3536C"/>
    <w:rsid w:val="00F356F1"/>
    <w:rsid w:val="00F35E28"/>
    <w:rsid w:val="00F35EC1"/>
    <w:rsid w:val="00F35EF8"/>
    <w:rsid w:val="00F35F4E"/>
    <w:rsid w:val="00F36176"/>
    <w:rsid w:val="00F36233"/>
    <w:rsid w:val="00F362B7"/>
    <w:rsid w:val="00F3638E"/>
    <w:rsid w:val="00F36774"/>
    <w:rsid w:val="00F36896"/>
    <w:rsid w:val="00F36957"/>
    <w:rsid w:val="00F36ABA"/>
    <w:rsid w:val="00F37050"/>
    <w:rsid w:val="00F371E2"/>
    <w:rsid w:val="00F37260"/>
    <w:rsid w:val="00F374C8"/>
    <w:rsid w:val="00F377D7"/>
    <w:rsid w:val="00F3792B"/>
    <w:rsid w:val="00F37C5F"/>
    <w:rsid w:val="00F37DA0"/>
    <w:rsid w:val="00F40B5B"/>
    <w:rsid w:val="00F40BBC"/>
    <w:rsid w:val="00F40ECC"/>
    <w:rsid w:val="00F4132B"/>
    <w:rsid w:val="00F41945"/>
    <w:rsid w:val="00F41C28"/>
    <w:rsid w:val="00F42159"/>
    <w:rsid w:val="00F42164"/>
    <w:rsid w:val="00F42A2C"/>
    <w:rsid w:val="00F42DCB"/>
    <w:rsid w:val="00F43196"/>
    <w:rsid w:val="00F43804"/>
    <w:rsid w:val="00F43C3D"/>
    <w:rsid w:val="00F44119"/>
    <w:rsid w:val="00F4483A"/>
    <w:rsid w:val="00F449F2"/>
    <w:rsid w:val="00F44A0C"/>
    <w:rsid w:val="00F4519C"/>
    <w:rsid w:val="00F45374"/>
    <w:rsid w:val="00F45497"/>
    <w:rsid w:val="00F4573D"/>
    <w:rsid w:val="00F45FC6"/>
    <w:rsid w:val="00F464B3"/>
    <w:rsid w:val="00F46752"/>
    <w:rsid w:val="00F46CA6"/>
    <w:rsid w:val="00F46E3D"/>
    <w:rsid w:val="00F47204"/>
    <w:rsid w:val="00F47430"/>
    <w:rsid w:val="00F475A6"/>
    <w:rsid w:val="00F4780D"/>
    <w:rsid w:val="00F47924"/>
    <w:rsid w:val="00F47BC6"/>
    <w:rsid w:val="00F47FF8"/>
    <w:rsid w:val="00F50963"/>
    <w:rsid w:val="00F50A6A"/>
    <w:rsid w:val="00F51017"/>
    <w:rsid w:val="00F5152C"/>
    <w:rsid w:val="00F51555"/>
    <w:rsid w:val="00F51988"/>
    <w:rsid w:val="00F522BF"/>
    <w:rsid w:val="00F523EF"/>
    <w:rsid w:val="00F526F7"/>
    <w:rsid w:val="00F534AD"/>
    <w:rsid w:val="00F534BE"/>
    <w:rsid w:val="00F535DF"/>
    <w:rsid w:val="00F53833"/>
    <w:rsid w:val="00F53D88"/>
    <w:rsid w:val="00F53EE3"/>
    <w:rsid w:val="00F54316"/>
    <w:rsid w:val="00F545D8"/>
    <w:rsid w:val="00F54A1B"/>
    <w:rsid w:val="00F54AC1"/>
    <w:rsid w:val="00F551CD"/>
    <w:rsid w:val="00F5547C"/>
    <w:rsid w:val="00F55667"/>
    <w:rsid w:val="00F55752"/>
    <w:rsid w:val="00F559B7"/>
    <w:rsid w:val="00F55E12"/>
    <w:rsid w:val="00F55FB3"/>
    <w:rsid w:val="00F563B4"/>
    <w:rsid w:val="00F5651A"/>
    <w:rsid w:val="00F565DC"/>
    <w:rsid w:val="00F56A01"/>
    <w:rsid w:val="00F56ED7"/>
    <w:rsid w:val="00F57242"/>
    <w:rsid w:val="00F579D1"/>
    <w:rsid w:val="00F579FB"/>
    <w:rsid w:val="00F57F6D"/>
    <w:rsid w:val="00F60520"/>
    <w:rsid w:val="00F605EE"/>
    <w:rsid w:val="00F60EB9"/>
    <w:rsid w:val="00F60F94"/>
    <w:rsid w:val="00F61C24"/>
    <w:rsid w:val="00F62D5E"/>
    <w:rsid w:val="00F62F6C"/>
    <w:rsid w:val="00F63656"/>
    <w:rsid w:val="00F6365B"/>
    <w:rsid w:val="00F63B04"/>
    <w:rsid w:val="00F63B49"/>
    <w:rsid w:val="00F63D22"/>
    <w:rsid w:val="00F63F33"/>
    <w:rsid w:val="00F6414C"/>
    <w:rsid w:val="00F64755"/>
    <w:rsid w:val="00F64D05"/>
    <w:rsid w:val="00F64E34"/>
    <w:rsid w:val="00F6542E"/>
    <w:rsid w:val="00F6544C"/>
    <w:rsid w:val="00F6551D"/>
    <w:rsid w:val="00F65699"/>
    <w:rsid w:val="00F6579B"/>
    <w:rsid w:val="00F657EA"/>
    <w:rsid w:val="00F65938"/>
    <w:rsid w:val="00F65A05"/>
    <w:rsid w:val="00F65E67"/>
    <w:rsid w:val="00F65F46"/>
    <w:rsid w:val="00F666EB"/>
    <w:rsid w:val="00F66B06"/>
    <w:rsid w:val="00F66F6A"/>
    <w:rsid w:val="00F67615"/>
    <w:rsid w:val="00F676B9"/>
    <w:rsid w:val="00F679E9"/>
    <w:rsid w:val="00F67A7F"/>
    <w:rsid w:val="00F67A86"/>
    <w:rsid w:val="00F67FF4"/>
    <w:rsid w:val="00F70140"/>
    <w:rsid w:val="00F70742"/>
    <w:rsid w:val="00F71337"/>
    <w:rsid w:val="00F716D7"/>
    <w:rsid w:val="00F716F2"/>
    <w:rsid w:val="00F7181F"/>
    <w:rsid w:val="00F71A3A"/>
    <w:rsid w:val="00F71AE7"/>
    <w:rsid w:val="00F71C90"/>
    <w:rsid w:val="00F71ED6"/>
    <w:rsid w:val="00F71FB8"/>
    <w:rsid w:val="00F72477"/>
    <w:rsid w:val="00F72929"/>
    <w:rsid w:val="00F72B4E"/>
    <w:rsid w:val="00F72C70"/>
    <w:rsid w:val="00F72E43"/>
    <w:rsid w:val="00F73143"/>
    <w:rsid w:val="00F733F6"/>
    <w:rsid w:val="00F73B8F"/>
    <w:rsid w:val="00F744E7"/>
    <w:rsid w:val="00F7512B"/>
    <w:rsid w:val="00F75687"/>
    <w:rsid w:val="00F756A1"/>
    <w:rsid w:val="00F75824"/>
    <w:rsid w:val="00F75A5B"/>
    <w:rsid w:val="00F75CA7"/>
    <w:rsid w:val="00F75D13"/>
    <w:rsid w:val="00F7661F"/>
    <w:rsid w:val="00F76E76"/>
    <w:rsid w:val="00F76ECB"/>
    <w:rsid w:val="00F77149"/>
    <w:rsid w:val="00F771AA"/>
    <w:rsid w:val="00F77250"/>
    <w:rsid w:val="00F7747E"/>
    <w:rsid w:val="00F774CD"/>
    <w:rsid w:val="00F77A16"/>
    <w:rsid w:val="00F77D0C"/>
    <w:rsid w:val="00F80821"/>
    <w:rsid w:val="00F80C16"/>
    <w:rsid w:val="00F80DA4"/>
    <w:rsid w:val="00F8123E"/>
    <w:rsid w:val="00F81800"/>
    <w:rsid w:val="00F81940"/>
    <w:rsid w:val="00F8219C"/>
    <w:rsid w:val="00F822C7"/>
    <w:rsid w:val="00F824EF"/>
    <w:rsid w:val="00F82715"/>
    <w:rsid w:val="00F82EF5"/>
    <w:rsid w:val="00F8388A"/>
    <w:rsid w:val="00F83ACE"/>
    <w:rsid w:val="00F83F77"/>
    <w:rsid w:val="00F83FE7"/>
    <w:rsid w:val="00F840A3"/>
    <w:rsid w:val="00F840AD"/>
    <w:rsid w:val="00F8419A"/>
    <w:rsid w:val="00F847D8"/>
    <w:rsid w:val="00F84A17"/>
    <w:rsid w:val="00F84BBE"/>
    <w:rsid w:val="00F84D1E"/>
    <w:rsid w:val="00F84FDC"/>
    <w:rsid w:val="00F85004"/>
    <w:rsid w:val="00F856F7"/>
    <w:rsid w:val="00F85820"/>
    <w:rsid w:val="00F858FC"/>
    <w:rsid w:val="00F85CD5"/>
    <w:rsid w:val="00F85F7D"/>
    <w:rsid w:val="00F860A7"/>
    <w:rsid w:val="00F86248"/>
    <w:rsid w:val="00F86410"/>
    <w:rsid w:val="00F86541"/>
    <w:rsid w:val="00F865BB"/>
    <w:rsid w:val="00F867F4"/>
    <w:rsid w:val="00F8696C"/>
    <w:rsid w:val="00F869BD"/>
    <w:rsid w:val="00F86E5C"/>
    <w:rsid w:val="00F871AD"/>
    <w:rsid w:val="00F87725"/>
    <w:rsid w:val="00F8777D"/>
    <w:rsid w:val="00F879F4"/>
    <w:rsid w:val="00F87C06"/>
    <w:rsid w:val="00F90345"/>
    <w:rsid w:val="00F912C4"/>
    <w:rsid w:val="00F91A5C"/>
    <w:rsid w:val="00F91FF7"/>
    <w:rsid w:val="00F92041"/>
    <w:rsid w:val="00F92044"/>
    <w:rsid w:val="00F92218"/>
    <w:rsid w:val="00F9266C"/>
    <w:rsid w:val="00F92CD9"/>
    <w:rsid w:val="00F92F7E"/>
    <w:rsid w:val="00F93190"/>
    <w:rsid w:val="00F9323E"/>
    <w:rsid w:val="00F93309"/>
    <w:rsid w:val="00F93539"/>
    <w:rsid w:val="00F93C59"/>
    <w:rsid w:val="00F93CCD"/>
    <w:rsid w:val="00F942BB"/>
    <w:rsid w:val="00F94C36"/>
    <w:rsid w:val="00F94CBC"/>
    <w:rsid w:val="00F94D23"/>
    <w:rsid w:val="00F950B8"/>
    <w:rsid w:val="00F9525E"/>
    <w:rsid w:val="00F9541F"/>
    <w:rsid w:val="00F956AE"/>
    <w:rsid w:val="00F959A6"/>
    <w:rsid w:val="00F95ACC"/>
    <w:rsid w:val="00F95F42"/>
    <w:rsid w:val="00F95FAA"/>
    <w:rsid w:val="00F9675E"/>
    <w:rsid w:val="00F96AAF"/>
    <w:rsid w:val="00F96EC8"/>
    <w:rsid w:val="00F96F6A"/>
    <w:rsid w:val="00F9713B"/>
    <w:rsid w:val="00F977C3"/>
    <w:rsid w:val="00F9799E"/>
    <w:rsid w:val="00F97BA5"/>
    <w:rsid w:val="00F97D2D"/>
    <w:rsid w:val="00F97F0F"/>
    <w:rsid w:val="00FA00BE"/>
    <w:rsid w:val="00FA0D4F"/>
    <w:rsid w:val="00FA15A4"/>
    <w:rsid w:val="00FA18BD"/>
    <w:rsid w:val="00FA23F8"/>
    <w:rsid w:val="00FA2457"/>
    <w:rsid w:val="00FA2489"/>
    <w:rsid w:val="00FA2B2E"/>
    <w:rsid w:val="00FA2C08"/>
    <w:rsid w:val="00FA322E"/>
    <w:rsid w:val="00FA3423"/>
    <w:rsid w:val="00FA347D"/>
    <w:rsid w:val="00FA36B8"/>
    <w:rsid w:val="00FA38AE"/>
    <w:rsid w:val="00FA3B66"/>
    <w:rsid w:val="00FA3DA7"/>
    <w:rsid w:val="00FA3FB5"/>
    <w:rsid w:val="00FA436E"/>
    <w:rsid w:val="00FA4542"/>
    <w:rsid w:val="00FA456E"/>
    <w:rsid w:val="00FA4812"/>
    <w:rsid w:val="00FA49E0"/>
    <w:rsid w:val="00FA4ACF"/>
    <w:rsid w:val="00FA4EFF"/>
    <w:rsid w:val="00FA4FB9"/>
    <w:rsid w:val="00FA50E4"/>
    <w:rsid w:val="00FA569B"/>
    <w:rsid w:val="00FA56D4"/>
    <w:rsid w:val="00FA5930"/>
    <w:rsid w:val="00FA5CEE"/>
    <w:rsid w:val="00FA603B"/>
    <w:rsid w:val="00FA611F"/>
    <w:rsid w:val="00FA6161"/>
    <w:rsid w:val="00FA65FD"/>
    <w:rsid w:val="00FA694B"/>
    <w:rsid w:val="00FA6B23"/>
    <w:rsid w:val="00FA6C33"/>
    <w:rsid w:val="00FA700F"/>
    <w:rsid w:val="00FA7513"/>
    <w:rsid w:val="00FA7526"/>
    <w:rsid w:val="00FA795D"/>
    <w:rsid w:val="00FA7ACD"/>
    <w:rsid w:val="00FA7BA1"/>
    <w:rsid w:val="00FA7C5D"/>
    <w:rsid w:val="00FB0351"/>
    <w:rsid w:val="00FB03F2"/>
    <w:rsid w:val="00FB0872"/>
    <w:rsid w:val="00FB093D"/>
    <w:rsid w:val="00FB0CFB"/>
    <w:rsid w:val="00FB106F"/>
    <w:rsid w:val="00FB13D1"/>
    <w:rsid w:val="00FB2177"/>
    <w:rsid w:val="00FB21AA"/>
    <w:rsid w:val="00FB230A"/>
    <w:rsid w:val="00FB2544"/>
    <w:rsid w:val="00FB2F5A"/>
    <w:rsid w:val="00FB2FFB"/>
    <w:rsid w:val="00FB3239"/>
    <w:rsid w:val="00FB351D"/>
    <w:rsid w:val="00FB3C7C"/>
    <w:rsid w:val="00FB413D"/>
    <w:rsid w:val="00FB46AA"/>
    <w:rsid w:val="00FB529A"/>
    <w:rsid w:val="00FB5351"/>
    <w:rsid w:val="00FB5838"/>
    <w:rsid w:val="00FB5A50"/>
    <w:rsid w:val="00FB5B1B"/>
    <w:rsid w:val="00FB5B45"/>
    <w:rsid w:val="00FB6044"/>
    <w:rsid w:val="00FB6321"/>
    <w:rsid w:val="00FB6998"/>
    <w:rsid w:val="00FB6C62"/>
    <w:rsid w:val="00FB70FD"/>
    <w:rsid w:val="00FB7A63"/>
    <w:rsid w:val="00FB7E1D"/>
    <w:rsid w:val="00FC05ED"/>
    <w:rsid w:val="00FC0CF2"/>
    <w:rsid w:val="00FC0D2D"/>
    <w:rsid w:val="00FC0D88"/>
    <w:rsid w:val="00FC0ED6"/>
    <w:rsid w:val="00FC0F99"/>
    <w:rsid w:val="00FC109D"/>
    <w:rsid w:val="00FC1161"/>
    <w:rsid w:val="00FC14BA"/>
    <w:rsid w:val="00FC188B"/>
    <w:rsid w:val="00FC1911"/>
    <w:rsid w:val="00FC1AE0"/>
    <w:rsid w:val="00FC1D12"/>
    <w:rsid w:val="00FC1DF2"/>
    <w:rsid w:val="00FC266F"/>
    <w:rsid w:val="00FC2689"/>
    <w:rsid w:val="00FC2AA9"/>
    <w:rsid w:val="00FC2DE1"/>
    <w:rsid w:val="00FC33E4"/>
    <w:rsid w:val="00FC3CA5"/>
    <w:rsid w:val="00FC3CD1"/>
    <w:rsid w:val="00FC3D60"/>
    <w:rsid w:val="00FC3E1B"/>
    <w:rsid w:val="00FC42FA"/>
    <w:rsid w:val="00FC43F7"/>
    <w:rsid w:val="00FC4D21"/>
    <w:rsid w:val="00FC4D9B"/>
    <w:rsid w:val="00FC4F97"/>
    <w:rsid w:val="00FC5018"/>
    <w:rsid w:val="00FC51EB"/>
    <w:rsid w:val="00FC53E8"/>
    <w:rsid w:val="00FC5572"/>
    <w:rsid w:val="00FC609C"/>
    <w:rsid w:val="00FC68E8"/>
    <w:rsid w:val="00FC6939"/>
    <w:rsid w:val="00FC6A36"/>
    <w:rsid w:val="00FC6AD4"/>
    <w:rsid w:val="00FC6B58"/>
    <w:rsid w:val="00FC6B5F"/>
    <w:rsid w:val="00FC6EA9"/>
    <w:rsid w:val="00FC6F66"/>
    <w:rsid w:val="00FC7836"/>
    <w:rsid w:val="00FC7A4A"/>
    <w:rsid w:val="00FC7C35"/>
    <w:rsid w:val="00FC7D53"/>
    <w:rsid w:val="00FC7E9A"/>
    <w:rsid w:val="00FD0016"/>
    <w:rsid w:val="00FD02BA"/>
    <w:rsid w:val="00FD04F9"/>
    <w:rsid w:val="00FD06C8"/>
    <w:rsid w:val="00FD0D93"/>
    <w:rsid w:val="00FD0DBA"/>
    <w:rsid w:val="00FD12C6"/>
    <w:rsid w:val="00FD14B5"/>
    <w:rsid w:val="00FD1799"/>
    <w:rsid w:val="00FD1BE7"/>
    <w:rsid w:val="00FD2116"/>
    <w:rsid w:val="00FD230C"/>
    <w:rsid w:val="00FD279C"/>
    <w:rsid w:val="00FD2BE1"/>
    <w:rsid w:val="00FD3267"/>
    <w:rsid w:val="00FD37B4"/>
    <w:rsid w:val="00FD381C"/>
    <w:rsid w:val="00FD3D3B"/>
    <w:rsid w:val="00FD434E"/>
    <w:rsid w:val="00FD481F"/>
    <w:rsid w:val="00FD5456"/>
    <w:rsid w:val="00FD55F7"/>
    <w:rsid w:val="00FD5677"/>
    <w:rsid w:val="00FD57C5"/>
    <w:rsid w:val="00FD59FB"/>
    <w:rsid w:val="00FD5B65"/>
    <w:rsid w:val="00FD5BA5"/>
    <w:rsid w:val="00FD62CF"/>
    <w:rsid w:val="00FD635C"/>
    <w:rsid w:val="00FD66AC"/>
    <w:rsid w:val="00FD68F1"/>
    <w:rsid w:val="00FD6B37"/>
    <w:rsid w:val="00FD7C6D"/>
    <w:rsid w:val="00FD7DF1"/>
    <w:rsid w:val="00FE081A"/>
    <w:rsid w:val="00FE081B"/>
    <w:rsid w:val="00FE0A99"/>
    <w:rsid w:val="00FE0BDD"/>
    <w:rsid w:val="00FE10CB"/>
    <w:rsid w:val="00FE124F"/>
    <w:rsid w:val="00FE12FC"/>
    <w:rsid w:val="00FE1D3B"/>
    <w:rsid w:val="00FE1FD8"/>
    <w:rsid w:val="00FE23C2"/>
    <w:rsid w:val="00FE27FE"/>
    <w:rsid w:val="00FE29D8"/>
    <w:rsid w:val="00FE2CB4"/>
    <w:rsid w:val="00FE3818"/>
    <w:rsid w:val="00FE38A6"/>
    <w:rsid w:val="00FE3A7A"/>
    <w:rsid w:val="00FE3C5B"/>
    <w:rsid w:val="00FE3CAA"/>
    <w:rsid w:val="00FE3F29"/>
    <w:rsid w:val="00FE43EE"/>
    <w:rsid w:val="00FE4698"/>
    <w:rsid w:val="00FE487F"/>
    <w:rsid w:val="00FE52AF"/>
    <w:rsid w:val="00FE54C8"/>
    <w:rsid w:val="00FE5662"/>
    <w:rsid w:val="00FE58BB"/>
    <w:rsid w:val="00FE5932"/>
    <w:rsid w:val="00FE5BEF"/>
    <w:rsid w:val="00FE5EA7"/>
    <w:rsid w:val="00FE608D"/>
    <w:rsid w:val="00FE63A0"/>
    <w:rsid w:val="00FE6BCB"/>
    <w:rsid w:val="00FE6FBB"/>
    <w:rsid w:val="00FE73CC"/>
    <w:rsid w:val="00FE743A"/>
    <w:rsid w:val="00FE7AFD"/>
    <w:rsid w:val="00FE7B2E"/>
    <w:rsid w:val="00FE7B34"/>
    <w:rsid w:val="00FE7B7D"/>
    <w:rsid w:val="00FE7C16"/>
    <w:rsid w:val="00FE7FA1"/>
    <w:rsid w:val="00FF0768"/>
    <w:rsid w:val="00FF0806"/>
    <w:rsid w:val="00FF0AA3"/>
    <w:rsid w:val="00FF0D9E"/>
    <w:rsid w:val="00FF0E89"/>
    <w:rsid w:val="00FF0ED6"/>
    <w:rsid w:val="00FF1078"/>
    <w:rsid w:val="00FF137D"/>
    <w:rsid w:val="00FF14F0"/>
    <w:rsid w:val="00FF1A12"/>
    <w:rsid w:val="00FF1B09"/>
    <w:rsid w:val="00FF1DEA"/>
    <w:rsid w:val="00FF218D"/>
    <w:rsid w:val="00FF2372"/>
    <w:rsid w:val="00FF23BD"/>
    <w:rsid w:val="00FF28A8"/>
    <w:rsid w:val="00FF2CE1"/>
    <w:rsid w:val="00FF2EC9"/>
    <w:rsid w:val="00FF31B1"/>
    <w:rsid w:val="00FF3308"/>
    <w:rsid w:val="00FF4179"/>
    <w:rsid w:val="00FF43ED"/>
    <w:rsid w:val="00FF4A91"/>
    <w:rsid w:val="00FF4E6E"/>
    <w:rsid w:val="00FF4ECD"/>
    <w:rsid w:val="00FF5354"/>
    <w:rsid w:val="00FF53B3"/>
    <w:rsid w:val="00FF54D2"/>
    <w:rsid w:val="00FF56F2"/>
    <w:rsid w:val="00FF5735"/>
    <w:rsid w:val="00FF5FA9"/>
    <w:rsid w:val="00FF61B1"/>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F11855F4-C81E-4CF7-A0FB-22DD03659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8"/>
      </w:numPr>
      <w:contextualSpacing/>
    </w:pPr>
  </w:style>
  <w:style w:type="paragraph" w:customStyle="1" w:styleId="textintend2">
    <w:name w:val="text intend 2"/>
    <w:basedOn w:val="Normal"/>
    <w:rsid w:val="007E72C3"/>
    <w:pPr>
      <w:numPr>
        <w:numId w:val="2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ui-provider">
    <w:name w:val="ui-provider"/>
    <w:basedOn w:val="DefaultParagraphFont"/>
    <w:rsid w:val="005D461E"/>
  </w:style>
  <w:style w:type="character" w:styleId="UnresolvedMention">
    <w:name w:val="Unresolved Mention"/>
    <w:basedOn w:val="DefaultParagraphFont"/>
    <w:uiPriority w:val="99"/>
    <w:semiHidden/>
    <w:unhideWhenUsed/>
    <w:rsid w:val="000375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15230771">
      <w:bodyDiv w:val="1"/>
      <w:marLeft w:val="0"/>
      <w:marRight w:val="0"/>
      <w:marTop w:val="0"/>
      <w:marBottom w:val="0"/>
      <w:divBdr>
        <w:top w:val="none" w:sz="0" w:space="0" w:color="auto"/>
        <w:left w:val="none" w:sz="0" w:space="0" w:color="auto"/>
        <w:bottom w:val="none" w:sz="0" w:space="0" w:color="auto"/>
        <w:right w:val="none" w:sz="0" w:space="0" w:color="auto"/>
      </w:divBdr>
      <w:divsChild>
        <w:div w:id="2051220693">
          <w:marLeft w:val="547"/>
          <w:marRight w:val="0"/>
          <w:marTop w:val="45"/>
          <w:marBottom w:val="45"/>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19658809">
      <w:bodyDiv w:val="1"/>
      <w:marLeft w:val="0"/>
      <w:marRight w:val="0"/>
      <w:marTop w:val="0"/>
      <w:marBottom w:val="0"/>
      <w:divBdr>
        <w:top w:val="none" w:sz="0" w:space="0" w:color="auto"/>
        <w:left w:val="none" w:sz="0" w:space="0" w:color="auto"/>
        <w:bottom w:val="none" w:sz="0" w:space="0" w:color="auto"/>
        <w:right w:val="none" w:sz="0" w:space="0" w:color="auto"/>
      </w:divBdr>
      <w:divsChild>
        <w:div w:id="1012336821">
          <w:marLeft w:val="216"/>
          <w:marRight w:val="0"/>
          <w:marTop w:val="240"/>
          <w:marBottom w:val="0"/>
          <w:divBdr>
            <w:top w:val="none" w:sz="0" w:space="0" w:color="auto"/>
            <w:left w:val="none" w:sz="0" w:space="0" w:color="auto"/>
            <w:bottom w:val="none" w:sz="0" w:space="0" w:color="auto"/>
            <w:right w:val="none" w:sz="0" w:space="0" w:color="auto"/>
          </w:divBdr>
        </w:div>
        <w:div w:id="1860508972">
          <w:marLeft w:val="562"/>
          <w:marRight w:val="0"/>
          <w:marTop w:val="0"/>
          <w:marBottom w:val="0"/>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29045425">
      <w:bodyDiv w:val="1"/>
      <w:marLeft w:val="0"/>
      <w:marRight w:val="0"/>
      <w:marTop w:val="0"/>
      <w:marBottom w:val="0"/>
      <w:divBdr>
        <w:top w:val="none" w:sz="0" w:space="0" w:color="auto"/>
        <w:left w:val="none" w:sz="0" w:space="0" w:color="auto"/>
        <w:bottom w:val="none" w:sz="0" w:space="0" w:color="auto"/>
        <w:right w:val="none" w:sz="0" w:space="0" w:color="auto"/>
      </w:divBdr>
      <w:divsChild>
        <w:div w:id="1390762749">
          <w:marLeft w:val="533"/>
          <w:marRight w:val="0"/>
          <w:marTop w:val="0"/>
          <w:marBottom w:val="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001846">
      <w:bodyDiv w:val="1"/>
      <w:marLeft w:val="0"/>
      <w:marRight w:val="0"/>
      <w:marTop w:val="0"/>
      <w:marBottom w:val="0"/>
      <w:divBdr>
        <w:top w:val="none" w:sz="0" w:space="0" w:color="auto"/>
        <w:left w:val="none" w:sz="0" w:space="0" w:color="auto"/>
        <w:bottom w:val="none" w:sz="0" w:space="0" w:color="auto"/>
        <w:right w:val="none" w:sz="0" w:space="0" w:color="auto"/>
      </w:divBdr>
      <w:divsChild>
        <w:div w:id="343941366">
          <w:marLeft w:val="1008"/>
          <w:marRight w:val="0"/>
          <w:marTop w:val="30"/>
          <w:marBottom w:val="30"/>
          <w:divBdr>
            <w:top w:val="none" w:sz="0" w:space="0" w:color="auto"/>
            <w:left w:val="none" w:sz="0" w:space="0" w:color="auto"/>
            <w:bottom w:val="none" w:sz="0" w:space="0" w:color="auto"/>
            <w:right w:val="none" w:sz="0" w:space="0" w:color="auto"/>
          </w:divBdr>
        </w:div>
        <w:div w:id="240451694">
          <w:marLeft w:val="1195"/>
          <w:marRight w:val="0"/>
          <w:marTop w:val="15"/>
          <w:marBottom w:val="15"/>
          <w:divBdr>
            <w:top w:val="none" w:sz="0" w:space="0" w:color="auto"/>
            <w:left w:val="none" w:sz="0" w:space="0" w:color="auto"/>
            <w:bottom w:val="none" w:sz="0" w:space="0" w:color="auto"/>
            <w:right w:val="none" w:sz="0" w:space="0" w:color="auto"/>
          </w:divBdr>
        </w:div>
        <w:div w:id="1948342516">
          <w:marLeft w:val="1008"/>
          <w:marRight w:val="0"/>
          <w:marTop w:val="30"/>
          <w:marBottom w:val="30"/>
          <w:divBdr>
            <w:top w:val="none" w:sz="0" w:space="0" w:color="auto"/>
            <w:left w:val="none" w:sz="0" w:space="0" w:color="auto"/>
            <w:bottom w:val="none" w:sz="0" w:space="0" w:color="auto"/>
            <w:right w:val="none" w:sz="0" w:space="0" w:color="auto"/>
          </w:divBdr>
        </w:div>
        <w:div w:id="1600331145">
          <w:marLeft w:val="1008"/>
          <w:marRight w:val="0"/>
          <w:marTop w:val="30"/>
          <w:marBottom w:val="30"/>
          <w:divBdr>
            <w:top w:val="none" w:sz="0" w:space="0" w:color="auto"/>
            <w:left w:val="none" w:sz="0" w:space="0" w:color="auto"/>
            <w:bottom w:val="none" w:sz="0" w:space="0" w:color="auto"/>
            <w:right w:val="none" w:sz="0" w:space="0" w:color="auto"/>
          </w:divBdr>
        </w:div>
        <w:div w:id="1636984143">
          <w:marLeft w:val="1008"/>
          <w:marRight w:val="0"/>
          <w:marTop w:val="30"/>
          <w:marBottom w:val="3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14579045">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HR33RHYHUWRF-507899316-27075</_dlc_DocId>
    <_dlc_DocIdUrl xmlns="ca125759-a0e7-4469-93e0-e34bba23bda5">
      <Url>https://qualcomm.sharepoint.com/teams/pentari/_layouts/15/DocIdRedir.aspx?ID=HR33RHYHUWRF-507899316-27075</Url>
      <Description>HR33RHYHUWRF-507899316-27075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4C7A79-BB9B-40FC-981D-F6155E85B8D5}">
  <ds:schemaRefs>
    <ds:schemaRef ds:uri="http://schemas.microsoft.com/office/2006/documentManagement/types"/>
    <ds:schemaRef ds:uri="ca125759-a0e7-4469-93e0-e34bba23bda5"/>
    <ds:schemaRef ds:uri="http://www.w3.org/XML/1998/namespace"/>
    <ds:schemaRef ds:uri="http://purl.org/dc/dcmitype/"/>
    <ds:schemaRef ds:uri="943a219e-757a-436b-9054-f071e3c84dcc"/>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151E9D8A-C684-4639-A49F-3D25C3746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5.xml><?xml version="1.0" encoding="utf-8"?>
<ds:datastoreItem xmlns:ds="http://schemas.openxmlformats.org/officeDocument/2006/customXml" ds:itemID="{CAF698EE-6F26-4076-B5E2-FDAFCC05AE74}">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0</TotalTime>
  <Pages>11</Pages>
  <Words>2733</Words>
  <Characters>15583</Characters>
  <Application>Microsoft Office Word</Application>
  <DocSecurity>0</DocSecurity>
  <Lines>129</Lines>
  <Paragraphs>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Le Liu</cp:lastModifiedBy>
  <cp:revision>2</cp:revision>
  <dcterms:created xsi:type="dcterms:W3CDTF">2024-02-18T04:11:00Z</dcterms:created>
  <dcterms:modified xsi:type="dcterms:W3CDTF">2024-02-18T04:11:00Z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356c4c07-d750-49e8-91f6-95397d5c137b</vt:lpwstr>
  </property>
  <property fmtid="{D5CDD505-2E9C-101B-9397-08002B2CF9AE}" pid="18" name="MediaServiceImageTags">
    <vt:lpwstr/>
  </property>
</Properties>
</file>